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22" w:rsidRPr="00666E22" w:rsidRDefault="00666E22" w:rsidP="00EA2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E22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666E22" w:rsidRPr="00666E22" w:rsidRDefault="00666E22" w:rsidP="00EA2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E22">
        <w:rPr>
          <w:rFonts w:ascii="Times New Roman" w:hAnsi="Times New Roman" w:cs="Times New Roman"/>
          <w:b/>
          <w:bCs/>
          <w:sz w:val="24"/>
          <w:szCs w:val="24"/>
        </w:rPr>
        <w:t>«КОМПЬЮТЕРНЫЕ ТЕХНОЛОГИИ»</w:t>
      </w:r>
    </w:p>
    <w:p w:rsidR="00666E22" w:rsidRPr="00666E22" w:rsidRDefault="00666E22" w:rsidP="00EA2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E22">
        <w:rPr>
          <w:rFonts w:ascii="Times New Roman" w:hAnsi="Times New Roman" w:cs="Times New Roman"/>
          <w:b/>
          <w:bCs/>
          <w:sz w:val="24"/>
          <w:szCs w:val="24"/>
        </w:rPr>
        <w:t>5-10</w:t>
      </w:r>
      <w:r w:rsidRPr="00666E22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666E22" w:rsidRPr="00666E22" w:rsidRDefault="00666E22" w:rsidP="00EA24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E22">
        <w:rPr>
          <w:rFonts w:ascii="Times New Roman" w:eastAsia="Calibri" w:hAnsi="Times New Roman" w:cs="Times New Roman"/>
          <w:bCs/>
          <w:sz w:val="24"/>
          <w:szCs w:val="24"/>
        </w:rPr>
        <w:t xml:space="preserve">       Рабочая программа учебного предмета «История» адресована глухим обучающимся на уровне основного общего образования составлена в соответствии с Федеральной образовательной программой «История», на основе требований к результатам осво</w:t>
      </w:r>
      <w:r w:rsidR="00EA247E">
        <w:rPr>
          <w:rFonts w:ascii="Times New Roman" w:eastAsia="Calibri" w:hAnsi="Times New Roman" w:cs="Times New Roman"/>
          <w:bCs/>
          <w:sz w:val="24"/>
          <w:szCs w:val="24"/>
        </w:rPr>
        <w:t xml:space="preserve">ения ФАОП ООО обучающихся с ОВЗ, </w:t>
      </w:r>
      <w:r w:rsidRPr="00666E22"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утвержденной Приказом Министерства просвещения РФ от 24.10.2022г. №102, ФГОС ООО, а также Федеральной программой воспитания, с учётом Концепции преподавания истории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АООП ООО. </w:t>
      </w:r>
    </w:p>
    <w:p w:rsidR="00666E22" w:rsidRPr="00666E22" w:rsidRDefault="00666E22" w:rsidP="00EA24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E22">
        <w:rPr>
          <w:rFonts w:ascii="Times New Roman" w:eastAsia="Calibri" w:hAnsi="Times New Roman" w:cs="Times New Roman"/>
          <w:bCs/>
          <w:sz w:val="24"/>
          <w:szCs w:val="24"/>
        </w:rPr>
        <w:t xml:space="preserve">       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Российской Федерации протокол от 23 октября 2020 г. № ПК-1вн)</w:t>
      </w:r>
    </w:p>
    <w:p w:rsidR="00666E22" w:rsidRDefault="00666E22" w:rsidP="00EA2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E22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(УМК</w:t>
      </w:r>
      <w:r w:rsidRPr="00666E22">
        <w:rPr>
          <w:rFonts w:ascii="Times New Roman" w:hAnsi="Times New Roman" w:cs="Times New Roman"/>
          <w:sz w:val="24"/>
          <w:szCs w:val="24"/>
        </w:rPr>
        <w:t>):</w:t>
      </w:r>
    </w:p>
    <w:p w:rsidR="001641D7" w:rsidRPr="001641D7" w:rsidRDefault="001641D7" w:rsidP="00EA2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1D7">
        <w:rPr>
          <w:rFonts w:ascii="Times New Roman" w:hAnsi="Times New Roman" w:cs="Times New Roman"/>
          <w:b/>
          <w:sz w:val="24"/>
          <w:szCs w:val="24"/>
        </w:rPr>
        <w:t>Данную</w:t>
      </w:r>
      <w:r w:rsidR="00065541">
        <w:rPr>
          <w:rFonts w:ascii="Times New Roman" w:hAnsi="Times New Roman" w:cs="Times New Roman"/>
          <w:b/>
          <w:sz w:val="24"/>
          <w:szCs w:val="24"/>
        </w:rPr>
        <w:t xml:space="preserve"> программу реализует УМК для 5-10</w:t>
      </w:r>
      <w:r w:rsidRPr="001641D7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  <w:r w:rsidRPr="0016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D7" w:rsidRPr="001641D7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D7"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</w:p>
    <w:p w:rsidR="001641D7" w:rsidRPr="001641D7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D058F" w:rsidRPr="003D058F">
        <w:rPr>
          <w:rFonts w:ascii="Times New Roman" w:hAnsi="Times New Roman" w:cs="Times New Roman"/>
          <w:sz w:val="24"/>
          <w:szCs w:val="24"/>
        </w:rPr>
        <w:t>Вигасин А.А. Всеобщая история. История Древнего мира. 5 класс: учеб. для  общеобразоват. организаций /  А.А. Вигасин, Г.И. Годер, И.С. Свеницкая; под ред. А.А. Искендерова. –</w:t>
      </w:r>
      <w:r w:rsidR="003D058F">
        <w:rPr>
          <w:rFonts w:ascii="Times New Roman" w:hAnsi="Times New Roman" w:cs="Times New Roman"/>
          <w:sz w:val="24"/>
          <w:szCs w:val="24"/>
        </w:rPr>
        <w:t xml:space="preserve"> 5-е изд. – М: Просвещение, 2022</w:t>
      </w:r>
      <w:r w:rsidR="003D058F" w:rsidRPr="003D058F">
        <w:rPr>
          <w:rFonts w:ascii="Times New Roman" w:hAnsi="Times New Roman" w:cs="Times New Roman"/>
          <w:sz w:val="24"/>
          <w:szCs w:val="24"/>
        </w:rPr>
        <w:t>. – 303 с</w:t>
      </w:r>
      <w:r w:rsidRPr="0016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D7" w:rsidRPr="001641D7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D7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3D058F" w:rsidRPr="003D058F" w:rsidRDefault="001641D7" w:rsidP="00EA2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41D7">
        <w:rPr>
          <w:rFonts w:ascii="Times New Roman" w:hAnsi="Times New Roman" w:cs="Times New Roman"/>
          <w:sz w:val="24"/>
          <w:szCs w:val="24"/>
        </w:rPr>
        <w:t>1</w:t>
      </w:r>
      <w:r w:rsidR="003D058F">
        <w:rPr>
          <w:rFonts w:ascii="Times New Roman" w:hAnsi="Times New Roman" w:cs="Times New Roman"/>
          <w:sz w:val="24"/>
          <w:szCs w:val="24"/>
        </w:rPr>
        <w:t>.</w:t>
      </w:r>
      <w:r w:rsidR="003D058F" w:rsidRPr="003D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58F" w:rsidRPr="003D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 «История России. 6 класс».  </w:t>
      </w:r>
      <w:r w:rsidR="00EA247E" w:rsidRPr="00EA247E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Арсентьев, А.А. Данилов, П.С. Стефанович</w:t>
      </w:r>
      <w:r w:rsidR="003D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58F" w:rsidRPr="003D058F">
        <w:rPr>
          <w:rFonts w:ascii="Times New Roman" w:eastAsia="Times New Roman" w:hAnsi="Times New Roman" w:cs="Times New Roman"/>
          <w:sz w:val="24"/>
          <w:szCs w:val="24"/>
          <w:lang w:eastAsia="ru-RU"/>
        </w:rPr>
        <w:t>в 2-х час</w:t>
      </w:r>
      <w:r w:rsidR="003D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тях  под редакцией А. В.  </w:t>
      </w:r>
      <w:r w:rsidR="003D058F" w:rsidRPr="003D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Торкунова. -2-е изд.- М.: «Прос</w:t>
      </w:r>
      <w:r w:rsidR="003D0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вещение»,  2021</w:t>
      </w:r>
      <w:r w:rsidR="003D058F" w:rsidRPr="003D058F">
        <w:rPr>
          <w:rFonts w:ascii="Times New Roman" w:eastAsia="Times New Roman" w:hAnsi="Times New Roman" w:cs="Times New Roman"/>
          <w:sz w:val="24"/>
          <w:szCs w:val="24"/>
          <w:lang w:eastAsia="ru-RU"/>
        </w:rPr>
        <w:t>-128с.</w:t>
      </w:r>
      <w:r w:rsidR="003D058F" w:rsidRPr="003D058F">
        <w:rPr>
          <w:rFonts w:ascii="Times New Roman" w:eastAsia="Times New Roman" w:hAnsi="Times New Roman" w:cs="Times New Roman"/>
          <w:i/>
          <w:iCs/>
          <w:lang w:eastAsia="ru-RU"/>
        </w:rPr>
        <w:t>, 127с</w:t>
      </w:r>
    </w:p>
    <w:p w:rsidR="001641D7" w:rsidRPr="001641D7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D7">
        <w:rPr>
          <w:rFonts w:ascii="Times New Roman" w:hAnsi="Times New Roman" w:cs="Times New Roman"/>
          <w:sz w:val="24"/>
          <w:szCs w:val="24"/>
        </w:rPr>
        <w:t>2.«История средних веков. 6 класс», авторы: А.В. Агибалова,</w:t>
      </w:r>
      <w:r>
        <w:rPr>
          <w:rFonts w:ascii="Times New Roman" w:hAnsi="Times New Roman" w:cs="Times New Roman"/>
          <w:sz w:val="24"/>
          <w:szCs w:val="24"/>
        </w:rPr>
        <w:t xml:space="preserve"> Т.М. Донской, Просвещение, 2022</w:t>
      </w:r>
      <w:r w:rsidRPr="0016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D7" w:rsidRPr="001641D7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D7">
        <w:rPr>
          <w:rFonts w:ascii="Times New Roman" w:hAnsi="Times New Roman" w:cs="Times New Roman"/>
          <w:b/>
          <w:sz w:val="24"/>
          <w:szCs w:val="24"/>
        </w:rPr>
        <w:t>7 класс.</w:t>
      </w:r>
      <w:r w:rsidRPr="0016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D7" w:rsidRPr="001641D7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D7">
        <w:rPr>
          <w:rFonts w:ascii="Times New Roman" w:hAnsi="Times New Roman" w:cs="Times New Roman"/>
          <w:sz w:val="24"/>
          <w:szCs w:val="24"/>
        </w:rPr>
        <w:t xml:space="preserve">1. Юдовская А.Я., Баранов П.А., Ванюшкина Л.М. Всеобщая история. История Нового времени. 1500-1800. 7 класс: учеб. для общеобразовательных учреждений. - М.: Просвещение, 2019. </w:t>
      </w:r>
    </w:p>
    <w:p w:rsidR="001641D7" w:rsidRPr="00EA247E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58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A247E" w:rsidRPr="00EA247E">
        <w:rPr>
          <w:rFonts w:ascii="Times New Roman" w:hAnsi="Times New Roman" w:cs="Times New Roman"/>
          <w:bCs/>
          <w:sz w:val="24"/>
          <w:szCs w:val="24"/>
        </w:rPr>
        <w:t>Учебник. История России. 7 класс. Арсентьев Н.М., Данилов А.А., Курукин И.В., Токарева А.Я.в 2-х ч</w:t>
      </w:r>
      <w:r w:rsidR="00EA247E">
        <w:rPr>
          <w:rFonts w:ascii="Times New Roman" w:hAnsi="Times New Roman" w:cs="Times New Roman"/>
          <w:bCs/>
          <w:sz w:val="24"/>
          <w:szCs w:val="24"/>
        </w:rPr>
        <w:t>астях. . —М. : Просвещение, 2021</w:t>
      </w:r>
      <w:r w:rsidR="00EA247E" w:rsidRPr="00EA247E">
        <w:rPr>
          <w:rFonts w:ascii="Times New Roman" w:hAnsi="Times New Roman" w:cs="Times New Roman"/>
          <w:bCs/>
          <w:sz w:val="24"/>
          <w:szCs w:val="24"/>
        </w:rPr>
        <w:t xml:space="preserve">.,112с.,128с.  </w:t>
      </w:r>
    </w:p>
    <w:p w:rsidR="001641D7" w:rsidRPr="001641D7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D7">
        <w:rPr>
          <w:rFonts w:ascii="Times New Roman" w:hAnsi="Times New Roman" w:cs="Times New Roman"/>
          <w:b/>
          <w:sz w:val="24"/>
          <w:szCs w:val="24"/>
        </w:rPr>
        <w:t>8 класс.</w:t>
      </w:r>
      <w:r w:rsidRPr="0016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D7" w:rsidRPr="001641D7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D7">
        <w:rPr>
          <w:rFonts w:ascii="Times New Roman" w:hAnsi="Times New Roman" w:cs="Times New Roman"/>
          <w:sz w:val="24"/>
          <w:szCs w:val="24"/>
        </w:rPr>
        <w:t xml:space="preserve">1. Юдовская А. Я., Баранов П. А., Ванюшкина Л. М. Всеобщая история. История Нового времени. 18 век. 8 класс. - М. "Просвещение", 2019 </w:t>
      </w:r>
    </w:p>
    <w:p w:rsidR="00EA247E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1D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A247E">
        <w:rPr>
          <w:rFonts w:ascii="Times New Roman" w:hAnsi="Times New Roman" w:cs="Times New Roman"/>
          <w:bCs/>
          <w:sz w:val="24"/>
          <w:szCs w:val="24"/>
        </w:rPr>
        <w:t>Учебник. История России. 8</w:t>
      </w:r>
      <w:r w:rsidR="00EA247E" w:rsidRPr="00EA247E">
        <w:rPr>
          <w:rFonts w:ascii="Times New Roman" w:hAnsi="Times New Roman" w:cs="Times New Roman"/>
          <w:bCs/>
          <w:sz w:val="24"/>
          <w:szCs w:val="24"/>
        </w:rPr>
        <w:t xml:space="preserve"> класс. Арсентьев Н.М., Данилов А.А., Курукин И.В.,</w:t>
      </w:r>
      <w:r w:rsidR="00EA247E" w:rsidRPr="00EA247E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EA247E" w:rsidRPr="00EA247E">
        <w:rPr>
          <w:rFonts w:ascii="Times New Roman" w:hAnsi="Times New Roman" w:cs="Times New Roman"/>
          <w:bCs/>
          <w:sz w:val="24"/>
          <w:szCs w:val="24"/>
        </w:rPr>
        <w:t>Под ред. Торкунова А. В. .в 2-х ч</w:t>
      </w:r>
      <w:r w:rsidR="00EA247E">
        <w:rPr>
          <w:rFonts w:ascii="Times New Roman" w:hAnsi="Times New Roman" w:cs="Times New Roman"/>
          <w:bCs/>
          <w:sz w:val="24"/>
          <w:szCs w:val="24"/>
        </w:rPr>
        <w:t>астях. . —М. : Просвещение, 2022</w:t>
      </w:r>
      <w:r w:rsidR="00EA247E" w:rsidRPr="00EA247E">
        <w:rPr>
          <w:rFonts w:ascii="Times New Roman" w:hAnsi="Times New Roman" w:cs="Times New Roman"/>
          <w:bCs/>
          <w:sz w:val="24"/>
          <w:szCs w:val="24"/>
        </w:rPr>
        <w:t xml:space="preserve">.,112с.,128с.  </w:t>
      </w:r>
    </w:p>
    <w:p w:rsidR="001641D7" w:rsidRPr="001641D7" w:rsidRDefault="00065541" w:rsidP="00EA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9, 10 </w:t>
      </w:r>
      <w:r w:rsidR="001641D7" w:rsidRPr="001641D7">
        <w:rPr>
          <w:rFonts w:ascii="Times New Roman" w:hAnsi="Times New Roman" w:cs="Times New Roman"/>
          <w:b/>
          <w:sz w:val="24"/>
          <w:szCs w:val="24"/>
        </w:rPr>
        <w:t>класс.</w:t>
      </w:r>
      <w:r w:rsidR="001641D7" w:rsidRPr="0016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D7" w:rsidRPr="001641D7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D7">
        <w:rPr>
          <w:rFonts w:ascii="Times New Roman" w:hAnsi="Times New Roman" w:cs="Times New Roman"/>
          <w:sz w:val="24"/>
          <w:szCs w:val="24"/>
        </w:rPr>
        <w:t xml:space="preserve">1. Юдовская А.Я., Баранов П.А. « Всеобщая история. История нового времени. 1800- 1900» М., Просвещение, 2018 г.; </w:t>
      </w:r>
    </w:p>
    <w:p w:rsidR="00EA247E" w:rsidRPr="00EA247E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1D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A247E" w:rsidRPr="00EA247E">
        <w:rPr>
          <w:rFonts w:ascii="Times New Roman" w:hAnsi="Times New Roman" w:cs="Times New Roman"/>
          <w:bCs/>
          <w:sz w:val="24"/>
          <w:szCs w:val="24"/>
        </w:rPr>
        <w:t xml:space="preserve">Учебник. История России. 8 класс.  Н.М. Арсентьев, А.А. Данилов, А.А. Левандовский., Под ред. Торкунова А. В. .в 2-х частях. . —М. : Просвещение, 2022 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541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(количество часов): 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2</w:t>
      </w:r>
      <w:r w:rsidRPr="00065541">
        <w:rPr>
          <w:rFonts w:ascii="Times New Roman" w:hAnsi="Times New Roman" w:cs="Times New Roman"/>
          <w:sz w:val="24"/>
          <w:szCs w:val="24"/>
        </w:rPr>
        <w:t xml:space="preserve"> часа в </w:t>
      </w:r>
      <w:r>
        <w:rPr>
          <w:rFonts w:ascii="Times New Roman" w:hAnsi="Times New Roman" w:cs="Times New Roman"/>
          <w:sz w:val="24"/>
          <w:szCs w:val="24"/>
        </w:rPr>
        <w:t>неделю, 68</w:t>
      </w:r>
      <w:r w:rsidRPr="00065541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- 2  часа в неделю, 68</w:t>
      </w:r>
      <w:r w:rsidRPr="00065541">
        <w:rPr>
          <w:rFonts w:ascii="Times New Roman" w:hAnsi="Times New Roman" w:cs="Times New Roman"/>
          <w:sz w:val="24"/>
          <w:szCs w:val="24"/>
        </w:rPr>
        <w:t xml:space="preserve">  часов в год.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2</w:t>
      </w:r>
      <w:r w:rsidRPr="00065541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065541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2</w:t>
      </w:r>
      <w:r w:rsidRPr="00065541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065541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2</w:t>
      </w:r>
      <w:r w:rsidRPr="00065541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065541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65541">
        <w:rPr>
          <w:rFonts w:ascii="Times New Roman" w:hAnsi="Times New Roman" w:cs="Times New Roman"/>
          <w:sz w:val="24"/>
          <w:szCs w:val="24"/>
        </w:rPr>
        <w:t xml:space="preserve"> класс – 1 часа в неделю, 34 часов в год.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65541">
        <w:rPr>
          <w:rFonts w:ascii="Times New Roman" w:hAnsi="Times New Roman" w:cs="Times New Roman"/>
          <w:b/>
          <w:sz w:val="24"/>
          <w:szCs w:val="24"/>
        </w:rPr>
        <w:t>Целью</w:t>
      </w:r>
      <w:r w:rsidRPr="00065541">
        <w:rPr>
          <w:rFonts w:ascii="Times New Roman" w:hAnsi="Times New Roman" w:cs="Times New Roman"/>
          <w:sz w:val="24"/>
          <w:szCs w:val="24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</w:t>
      </w:r>
      <w:r w:rsidRPr="00065541">
        <w:rPr>
          <w:rFonts w:ascii="Times New Roman" w:hAnsi="Times New Roman" w:cs="Times New Roman"/>
          <w:sz w:val="24"/>
          <w:szCs w:val="24"/>
        </w:rPr>
        <w:lastRenderedPageBreak/>
        <w:t>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5541">
        <w:rPr>
          <w:rFonts w:ascii="Times New Roman" w:hAnsi="Times New Roman" w:cs="Times New Roman"/>
          <w:sz w:val="24"/>
          <w:szCs w:val="24"/>
        </w:rPr>
        <w:t xml:space="preserve"> </w:t>
      </w:r>
      <w:r w:rsidRPr="0006554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65541">
        <w:rPr>
          <w:rFonts w:ascii="Times New Roman" w:hAnsi="Times New Roman" w:cs="Times New Roman"/>
          <w:sz w:val="24"/>
          <w:szCs w:val="24"/>
        </w:rPr>
        <w:t xml:space="preserve"> изучения истории на всех уровнях общего образования определяются государственными образовательными стандартами 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1">
        <w:rPr>
          <w:rFonts w:ascii="Times New Roman" w:hAnsi="Times New Roman" w:cs="Times New Roman"/>
          <w:sz w:val="24"/>
          <w:szCs w:val="24"/>
        </w:rPr>
        <w:t xml:space="preserve">    В основной школе ключевыми задачами являются: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1">
        <w:rPr>
          <w:rFonts w:ascii="Times New Roman" w:hAnsi="Times New Roman" w:cs="Times New Roman"/>
          <w:sz w:val="24"/>
          <w:szCs w:val="24"/>
        </w:rPr>
        <w:t>—формирование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1">
        <w:rPr>
          <w:rFonts w:ascii="Times New Roman" w:hAnsi="Times New Roman" w:cs="Times New Roman"/>
          <w:sz w:val="24"/>
          <w:szCs w:val="24"/>
        </w:rPr>
        <w:t>—овладение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1">
        <w:rPr>
          <w:rFonts w:ascii="Times New Roman" w:hAnsi="Times New Roman" w:cs="Times New Roman"/>
          <w:sz w:val="24"/>
          <w:szCs w:val="24"/>
        </w:rPr>
        <w:t xml:space="preserve">—воспитание учащихся в духе патриотизма, уважения к своему Отечеству — многонациональному Российскому государству, в соответствии с идеями </w:t>
      </w:r>
      <w:bookmarkStart w:id="0" w:name="_GoBack"/>
      <w:bookmarkEnd w:id="0"/>
      <w:r w:rsidRPr="00065541">
        <w:rPr>
          <w:rFonts w:ascii="Times New Roman" w:hAnsi="Times New Roman" w:cs="Times New Roman"/>
          <w:sz w:val="24"/>
          <w:szCs w:val="24"/>
        </w:rPr>
        <w:t>взаимопонимания, согласия и мира между людьми и народами, в духе демократических ценностей современного общества;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1">
        <w:rPr>
          <w:rFonts w:ascii="Times New Roman" w:hAnsi="Times New Roman" w:cs="Times New Roman"/>
          <w:sz w:val="24"/>
          <w:szCs w:val="24"/>
        </w:rPr>
        <w:t>—развитие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1">
        <w:rPr>
          <w:rFonts w:ascii="Times New Roman" w:hAnsi="Times New Roman" w:cs="Times New Roman"/>
          <w:sz w:val="24"/>
          <w:szCs w:val="24"/>
        </w:rPr>
        <w:t>— развитие навыков исторического анализа и синтеза, формирование понимания взаимовлияния исторических событий и процессов. Цель и задачи преподавания истории обучающимся с нарушением слуха максимально приближены к задачам, поставленным ФГОС ООО, и учитывают специфические особенности учеников;</w:t>
      </w: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541">
        <w:rPr>
          <w:rFonts w:ascii="Times New Roman" w:hAnsi="Times New Roman" w:cs="Times New Roman"/>
          <w:sz w:val="24"/>
          <w:szCs w:val="24"/>
        </w:rPr>
        <w:t>—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</w:t>
      </w:r>
    </w:p>
    <w:p w:rsidR="00290E5E" w:rsidRPr="00290E5E" w:rsidRDefault="00290E5E" w:rsidP="00290E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E5E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     Личностные результаты освоения рабочей программы по истории на основе АООП ООО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     Личностные результаты освоения рабочей программы по истории АООП ООО соответствуют результатам, отражённым во ФГОС ООО и ООП ООО по всем направлениям воспитания, включая гражданское, патриотическое, духовно-нравственное, эстетическое, физическое, трудовое, экологическое, а также в аспекте ценности научного познания и адаптации обучающегося к изменяющимся условиям социальной и природной среды. Однако личностные результаты дополнены/конкретизированы с учётом особых образовательных потребностей обучающихся с нарушениями слуха.</w:t>
      </w:r>
    </w:p>
    <w:p w:rsidR="00290E5E" w:rsidRPr="00290E5E" w:rsidRDefault="00290E5E" w:rsidP="00290E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E5E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</w:p>
    <w:p w:rsidR="00C31E70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0E5E">
        <w:rPr>
          <w:rFonts w:ascii="Times New Roman" w:hAnsi="Times New Roman" w:cs="Times New Roman"/>
          <w:sz w:val="24"/>
          <w:szCs w:val="24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</w:t>
      </w:r>
      <w:r w:rsidR="00C31E70">
        <w:rPr>
          <w:rFonts w:ascii="Times New Roman" w:hAnsi="Times New Roman" w:cs="Times New Roman"/>
          <w:sz w:val="24"/>
          <w:szCs w:val="24"/>
        </w:rPr>
        <w:t>.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E5E">
        <w:rPr>
          <w:rFonts w:ascii="Times New Roman" w:hAnsi="Times New Roman" w:cs="Times New Roman"/>
          <w:i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290E5E" w:rsidRPr="00C31E70" w:rsidRDefault="00290E5E" w:rsidP="00C31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lastRenderedPageBreak/>
        <w:t xml:space="preserve">соотносить с опорой на алгоритм учебных действий единичные исторические факты и общие явления; </w:t>
      </w:r>
    </w:p>
    <w:p w:rsidR="00290E5E" w:rsidRPr="00C31E70" w:rsidRDefault="00290E5E" w:rsidP="00C31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t xml:space="preserve">называть характерные, существенные признаки исторических событий и явлений; раскрывать смысл, значение важнейших исторических понятий с опорой на схему, ключевые слова; </w:t>
      </w:r>
    </w:p>
    <w:p w:rsidR="00290E5E" w:rsidRPr="00C31E70" w:rsidRDefault="00290E5E" w:rsidP="00C31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t>сравнивать после предварительного анализа исторические события и явления, определять в них общее и различия; устанавливать причинно</w:t>
      </w:r>
      <w:r w:rsidRPr="00C31E70">
        <w:rPr>
          <w:rFonts w:ascii="Times New Roman" w:hAnsi="Times New Roman" w:cs="Times New Roman"/>
          <w:sz w:val="24"/>
          <w:szCs w:val="24"/>
        </w:rPr>
        <w:softHyphen/>
        <w:t xml:space="preserve">следственные связи при изучении исторических событий; </w:t>
      </w:r>
    </w:p>
    <w:p w:rsidR="00290E5E" w:rsidRPr="00C31E70" w:rsidRDefault="00290E5E" w:rsidP="00C31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t xml:space="preserve">владеть смысловым чтением; использовать вопросы как инструмент познания; с помощью педагога аргументировать свое мнение; </w:t>
      </w:r>
    </w:p>
    <w:p w:rsidR="00290E5E" w:rsidRPr="00C31E70" w:rsidRDefault="00290E5E" w:rsidP="00C31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t xml:space="preserve">с помощью педагога или самостоятельно формулировать обобщения и выводы; пользоваться словарями и другими поисковыми системами; </w:t>
      </w:r>
    </w:p>
    <w:p w:rsidR="00290E5E" w:rsidRPr="00C31E70" w:rsidRDefault="00290E5E" w:rsidP="00C31E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t xml:space="preserve">с помощью педагога эффективно запоминать и систематизировать информацию.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E5E">
        <w:rPr>
          <w:rFonts w:ascii="Times New Roman" w:hAnsi="Times New Roman" w:cs="Times New Roman"/>
          <w:i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290E5E" w:rsidRPr="00C31E70" w:rsidRDefault="00290E5E" w:rsidP="00C31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t>использовать информационно</w:t>
      </w:r>
      <w:r w:rsidRPr="00C31E70">
        <w:rPr>
          <w:rFonts w:ascii="Times New Roman" w:hAnsi="Times New Roman" w:cs="Times New Roman"/>
          <w:sz w:val="24"/>
          <w:szCs w:val="24"/>
        </w:rPr>
        <w:softHyphen/>
        <w:t xml:space="preserve">коммуникационные технологии; воспринимать и с помощью педагога, а затем самостоятельно, формулировать суждения об исторических событиях; 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 </w:t>
      </w:r>
    </w:p>
    <w:p w:rsidR="00290E5E" w:rsidRPr="00C31E70" w:rsidRDefault="00290E5E" w:rsidP="00C31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</w:t>
      </w:r>
    </w:p>
    <w:p w:rsidR="00290E5E" w:rsidRPr="00C31E70" w:rsidRDefault="00290E5E" w:rsidP="00C31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t xml:space="preserve">работать индивидуально и в группе. Овладение универсальными учебными регулятивными действиями: понимать цели своего обучения, ставить и формулировать для себя новые задачи в учебе и познавательной деятельности; </w:t>
      </w:r>
    </w:p>
    <w:p w:rsidR="00290E5E" w:rsidRPr="00C31E70" w:rsidRDefault="00290E5E" w:rsidP="00C31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t xml:space="preserve">осознанно выбирать наиболее эффективные способы решения учебных задач по предмету; </w:t>
      </w:r>
    </w:p>
    <w:p w:rsidR="00290E5E" w:rsidRPr="00C31E70" w:rsidRDefault="00290E5E" w:rsidP="00290E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70">
        <w:rPr>
          <w:rFonts w:ascii="Times New Roman" w:hAnsi="Times New Roman" w:cs="Times New Roman"/>
          <w:sz w:val="24"/>
          <w:szCs w:val="24"/>
        </w:rPr>
        <w:t>регулировать способ выражения эмоций. уметь признавать свое право на ошибку и такое же право другого.</w:t>
      </w:r>
    </w:p>
    <w:p w:rsidR="00290E5E" w:rsidRPr="00290E5E" w:rsidRDefault="00290E5E" w:rsidP="00C31E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E5E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и спецификой содержания предметных областей, включающих конкретные учебные предметы, а также коррекционно-развивающие курсы по Программе коррекционной работы, предметные результаты освоения глухими обучающимися АООП ООО ориентированы: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– на применение знаний, умений и навыков в учебных ситуациях и реальных жизненных условиях,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>– на успешное обучение на следующем уровне общего образования.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       Результаты освоения обучающимися программы учебного предмета «История» предполагают, что у обучающегося сформированы умения: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– определять последовательность событий, явлений, процессов;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–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– выявлять особенности развития культуры, быта и нравов народов в различные исторические эпохи; использовать исторические понятия для решения учебных и практических задач;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– 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педагог, демонстрируя понимание исторических явлений, процессов и знание необходимых фактов, дат, исторических понятий;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lastRenderedPageBreak/>
        <w:t xml:space="preserve">– выявлять существенные черты и характерные признаки исторических событий, явлений, процессов, используя алгоритм учебных действий;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>– под руководством педагога устанавливать причинно</w:t>
      </w:r>
      <w:r w:rsidRPr="00290E5E">
        <w:rPr>
          <w:rFonts w:ascii="Times New Roman" w:hAnsi="Times New Roman" w:cs="Times New Roman"/>
          <w:sz w:val="24"/>
          <w:szCs w:val="24"/>
        </w:rPr>
        <w:softHyphen/>
        <w:t xml:space="preserve">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</w:t>
      </w:r>
      <w:r w:rsidRPr="00290E5E">
        <w:rPr>
          <w:rFonts w:ascii="Times New Roman" w:hAnsi="Times New Roman" w:cs="Times New Roman"/>
          <w:sz w:val="24"/>
          <w:szCs w:val="24"/>
        </w:rPr>
        <w:softHyphen/>
        <w:t xml:space="preserve"> начала XXI вв. (Февральская и Октябрьская революции 1917 г., Великая Отечественная война, распад СССР, сложные 1990</w:t>
      </w:r>
      <w:r w:rsidRPr="00290E5E">
        <w:rPr>
          <w:rFonts w:ascii="Times New Roman" w:hAnsi="Times New Roman" w:cs="Times New Roman"/>
          <w:sz w:val="24"/>
          <w:szCs w:val="24"/>
        </w:rPr>
        <w:softHyphen/>
        <w:t>е годы, возрождение страны с 2000</w:t>
      </w:r>
      <w:r w:rsidRPr="00290E5E">
        <w:rPr>
          <w:rFonts w:ascii="Times New Roman" w:hAnsi="Times New Roman" w:cs="Times New Roman"/>
          <w:sz w:val="24"/>
          <w:szCs w:val="24"/>
        </w:rPr>
        <w:softHyphen/>
        <w:t xml:space="preserve">х годов, воссоединение Крыма с Россией 2014 года);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– характеризовать итоги и историческое значение событий;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– сравнивать по алгоритму, схеме исторические события, явления, процессы в различные исторические эпохи;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 xml:space="preserve">–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290E5E" w:rsidRPr="00290E5E" w:rsidRDefault="00290E5E" w:rsidP="0029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5E">
        <w:rPr>
          <w:rFonts w:ascii="Times New Roman" w:hAnsi="Times New Roman" w:cs="Times New Roman"/>
          <w:sz w:val="24"/>
          <w:szCs w:val="24"/>
        </w:rPr>
        <w:t>– различать основные типы исторических источников: письменные, вещественные, аудиовизуальные; 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периодом.</w:t>
      </w:r>
    </w:p>
    <w:p w:rsidR="00C31E70" w:rsidRDefault="00C31E70" w:rsidP="00C31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7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4654C" w:rsidRDefault="00C4654C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Введение 2 ч</w:t>
      </w:r>
      <w:r w:rsidR="009322DF">
        <w:rPr>
          <w:rFonts w:ascii="Times New Roman" w:hAnsi="Times New Roman" w:cs="Times New Roman"/>
          <w:sz w:val="24"/>
          <w:szCs w:val="24"/>
        </w:rPr>
        <w:t>.</w:t>
      </w:r>
    </w:p>
    <w:p w:rsidR="00C4654C" w:rsidRPr="00C4654C" w:rsidRDefault="00C4654C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4C">
        <w:rPr>
          <w:rFonts w:ascii="Times New Roman" w:hAnsi="Times New Roman" w:cs="Times New Roman"/>
          <w:sz w:val="24"/>
          <w:szCs w:val="24"/>
        </w:rPr>
        <w:t>-</w:t>
      </w:r>
      <w:r w:rsidRPr="00C4654C">
        <w:rPr>
          <w:rFonts w:eastAsia="Calibri"/>
          <w:bCs/>
          <w:sz w:val="24"/>
          <w:szCs w:val="24"/>
        </w:rPr>
        <w:t xml:space="preserve"> </w:t>
      </w:r>
      <w:r w:rsidRPr="00C4654C">
        <w:rPr>
          <w:rFonts w:ascii="Times New Roman" w:hAnsi="Times New Roman" w:cs="Times New Roman"/>
          <w:bCs/>
          <w:sz w:val="24"/>
          <w:szCs w:val="24"/>
        </w:rPr>
        <w:t>Первобытность 6 ч</w:t>
      </w:r>
      <w:r w:rsidR="009322DF">
        <w:rPr>
          <w:rFonts w:ascii="Times New Roman" w:hAnsi="Times New Roman" w:cs="Times New Roman"/>
          <w:bCs/>
          <w:sz w:val="24"/>
          <w:szCs w:val="24"/>
        </w:rPr>
        <w:t>.</w:t>
      </w:r>
    </w:p>
    <w:p w:rsidR="009322DF" w:rsidRDefault="00C4654C" w:rsidP="00932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22DF">
        <w:rPr>
          <w:rFonts w:ascii="Times New Roman" w:hAnsi="Times New Roman" w:cs="Times New Roman"/>
          <w:sz w:val="24"/>
          <w:szCs w:val="24"/>
        </w:rPr>
        <w:t>-</w:t>
      </w:r>
      <w:r w:rsidR="009322DF" w:rsidRPr="009322DF">
        <w:rPr>
          <w:rFonts w:ascii="Times New Roman" w:hAnsi="Times New Roman" w:cs="Times New Roman"/>
        </w:rPr>
        <w:t xml:space="preserve"> </w:t>
      </w:r>
      <w:r w:rsidR="009322DF">
        <w:rPr>
          <w:rFonts w:ascii="Times New Roman" w:hAnsi="Times New Roman" w:cs="Times New Roman"/>
        </w:rPr>
        <w:t xml:space="preserve">Древний Восток </w:t>
      </w:r>
      <w:r w:rsidR="009322DF" w:rsidRPr="009322DF">
        <w:rPr>
          <w:rFonts w:ascii="Times New Roman" w:hAnsi="Times New Roman" w:cs="Times New Roman"/>
        </w:rPr>
        <w:t>20 ч</w:t>
      </w:r>
      <w:r w:rsidR="009322DF">
        <w:rPr>
          <w:rFonts w:ascii="Times New Roman" w:hAnsi="Times New Roman" w:cs="Times New Roman"/>
        </w:rPr>
        <w:t>.</w:t>
      </w:r>
    </w:p>
    <w:p w:rsidR="009322DF" w:rsidRDefault="009322DF" w:rsidP="009322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322DF">
        <w:t xml:space="preserve"> </w:t>
      </w:r>
      <w:r>
        <w:rPr>
          <w:rFonts w:ascii="Times New Roman" w:hAnsi="Times New Roman" w:cs="Times New Roman"/>
        </w:rPr>
        <w:t>Древняя Греция. Эллинизм 20 ч.</w:t>
      </w:r>
    </w:p>
    <w:p w:rsidR="009322DF" w:rsidRPr="009322DF" w:rsidRDefault="009322DF" w:rsidP="00C31E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322DF">
        <w:t xml:space="preserve"> </w:t>
      </w:r>
      <w:r>
        <w:rPr>
          <w:rFonts w:ascii="Times New Roman" w:hAnsi="Times New Roman" w:cs="Times New Roman"/>
        </w:rPr>
        <w:t>Древний Рим 20 ч.</w:t>
      </w:r>
    </w:p>
    <w:p w:rsidR="009322DF" w:rsidRDefault="00C31E70" w:rsidP="00932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31E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322DF" w:rsidRPr="009322DF" w:rsidRDefault="009322DF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DF">
        <w:rPr>
          <w:rFonts w:ascii="Times New Roman" w:hAnsi="Times New Roman" w:cs="Times New Roman"/>
          <w:sz w:val="24"/>
          <w:szCs w:val="24"/>
        </w:rPr>
        <w:t>-</w:t>
      </w:r>
      <w:r w:rsidRPr="009322DF">
        <w:t xml:space="preserve"> </w:t>
      </w:r>
      <w:r w:rsidRPr="009322DF">
        <w:rPr>
          <w:rFonts w:ascii="Times New Roman" w:hAnsi="Times New Roman" w:cs="Times New Roman"/>
          <w:sz w:val="24"/>
          <w:szCs w:val="24"/>
        </w:rPr>
        <w:t>Введение 1 ч.</w:t>
      </w:r>
    </w:p>
    <w:p w:rsidR="009322DF" w:rsidRDefault="009322DF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DF">
        <w:rPr>
          <w:rFonts w:ascii="Times New Roman" w:hAnsi="Times New Roman" w:cs="Times New Roman"/>
          <w:sz w:val="24"/>
          <w:szCs w:val="24"/>
        </w:rPr>
        <w:t>-</w:t>
      </w:r>
      <w:r w:rsidRPr="009322DF">
        <w:t xml:space="preserve"> </w:t>
      </w:r>
      <w:r w:rsidRPr="009322DF">
        <w:rPr>
          <w:rFonts w:ascii="Times New Roman" w:hAnsi="Times New Roman" w:cs="Times New Roman"/>
          <w:sz w:val="24"/>
          <w:szCs w:val="24"/>
        </w:rPr>
        <w:t>Народы Европы в раннее Средневековье 4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2DF" w:rsidRDefault="009322DF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2DF">
        <w:t xml:space="preserve"> </w:t>
      </w:r>
      <w:r w:rsidRPr="009322DF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 xml:space="preserve">зантийская империя в VI–XI вв. </w:t>
      </w:r>
      <w:r w:rsidRPr="009322DF">
        <w:rPr>
          <w:rFonts w:ascii="Times New Roman" w:hAnsi="Times New Roman" w:cs="Times New Roman"/>
          <w:sz w:val="24"/>
          <w:szCs w:val="24"/>
        </w:rPr>
        <w:t>2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2DF" w:rsidRDefault="009322DF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DF">
        <w:rPr>
          <w:rFonts w:ascii="Times New Roman" w:hAnsi="Times New Roman" w:cs="Times New Roman"/>
          <w:sz w:val="24"/>
          <w:szCs w:val="24"/>
        </w:rPr>
        <w:t>- Арабы в VI–ХI вв.  2 ч.</w:t>
      </w:r>
    </w:p>
    <w:p w:rsidR="009322DF" w:rsidRDefault="009322DF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22DF">
        <w:t xml:space="preserve"> </w:t>
      </w:r>
      <w:r w:rsidRPr="009322DF">
        <w:rPr>
          <w:rFonts w:ascii="Times New Roman" w:hAnsi="Times New Roman" w:cs="Times New Roman"/>
          <w:sz w:val="24"/>
          <w:szCs w:val="24"/>
        </w:rPr>
        <w:t>Средневе</w:t>
      </w:r>
      <w:r>
        <w:rPr>
          <w:rFonts w:ascii="Times New Roman" w:hAnsi="Times New Roman" w:cs="Times New Roman"/>
          <w:sz w:val="24"/>
          <w:szCs w:val="24"/>
        </w:rPr>
        <w:t>ковое европейское общество 3 ч.</w:t>
      </w:r>
    </w:p>
    <w:p w:rsidR="009322DF" w:rsidRPr="009322DF" w:rsidRDefault="009322DF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DF">
        <w:rPr>
          <w:rFonts w:ascii="Times New Roman" w:hAnsi="Times New Roman" w:cs="Times New Roman"/>
          <w:sz w:val="24"/>
          <w:szCs w:val="24"/>
        </w:rPr>
        <w:t>- Государства Европы в XII–XV вв. 4 ч.</w:t>
      </w:r>
    </w:p>
    <w:p w:rsidR="009322DF" w:rsidRPr="009322DF" w:rsidRDefault="009322DF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DF">
        <w:rPr>
          <w:rFonts w:ascii="Times New Roman" w:hAnsi="Times New Roman" w:cs="Times New Roman"/>
          <w:sz w:val="24"/>
          <w:szCs w:val="24"/>
        </w:rPr>
        <w:t>- Культура средневековой Европы 2 ч.</w:t>
      </w:r>
    </w:p>
    <w:p w:rsidR="009322DF" w:rsidRPr="006F0203" w:rsidRDefault="009322DF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</w:t>
      </w:r>
      <w:r w:rsidR="006F0203" w:rsidRPr="006F0203">
        <w:t xml:space="preserve"> </w:t>
      </w:r>
      <w:r w:rsidR="006F0203" w:rsidRPr="006F0203">
        <w:rPr>
          <w:rFonts w:ascii="Times New Roman" w:hAnsi="Times New Roman" w:cs="Times New Roman"/>
          <w:sz w:val="24"/>
          <w:szCs w:val="24"/>
        </w:rPr>
        <w:t>Страны Востока в Средние века 3 ч.</w:t>
      </w:r>
    </w:p>
    <w:p w:rsid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 Государства доколумбовой Америки в Средние века 1 ч.</w:t>
      </w:r>
    </w:p>
    <w:p w:rsidR="006F0203" w:rsidRP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 Введение 1 ч.</w:t>
      </w:r>
    </w:p>
    <w:p w:rsidR="006F0203" w:rsidRP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 Народы и государства на территории нашей страны в древности. Восточная Европа в середине I тыс. н. э. 5 ч.</w:t>
      </w:r>
    </w:p>
    <w:p w:rsidR="006F0203" w:rsidRPr="006F0203" w:rsidRDefault="006F0203" w:rsidP="006F0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 Русь в IX – начале XII в.  13 ч.</w:t>
      </w:r>
    </w:p>
    <w:p w:rsidR="006F0203" w:rsidRP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 Русь в середине XII – начале XIII в. 6 ч.</w:t>
      </w:r>
    </w:p>
    <w:p w:rsidR="006F0203" w:rsidRP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 Русские земли и их соседи в середине XIII – XIV в. 10 ч.</w:t>
      </w:r>
    </w:p>
    <w:p w:rsid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</w:t>
      </w:r>
      <w:r w:rsidRPr="006F0203">
        <w:t xml:space="preserve"> </w:t>
      </w:r>
      <w:r w:rsidRPr="006F0203">
        <w:rPr>
          <w:rFonts w:ascii="Times New Roman" w:hAnsi="Times New Roman" w:cs="Times New Roman"/>
          <w:sz w:val="24"/>
          <w:szCs w:val="24"/>
        </w:rPr>
        <w:t>Формирование единого Ру</w:t>
      </w:r>
      <w:r>
        <w:rPr>
          <w:rFonts w:ascii="Times New Roman" w:hAnsi="Times New Roman" w:cs="Times New Roman"/>
          <w:sz w:val="24"/>
          <w:szCs w:val="24"/>
        </w:rPr>
        <w:t>сского государства в XV в. 8 ч.</w:t>
      </w:r>
    </w:p>
    <w:p w:rsidR="006F0203" w:rsidRP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 Обобщение 2 ч.</w:t>
      </w:r>
    </w:p>
    <w:p w:rsidR="00C31E70" w:rsidRDefault="00C31E70" w:rsidP="00932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1E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322DF" w:rsidRPr="006F0203" w:rsidRDefault="009322DF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</w:t>
      </w:r>
      <w:r w:rsidR="006F0203" w:rsidRPr="006F0203">
        <w:rPr>
          <w:rFonts w:ascii="Times New Roman" w:hAnsi="Times New Roman" w:cs="Times New Roman"/>
          <w:sz w:val="24"/>
          <w:szCs w:val="24"/>
        </w:rPr>
        <w:t xml:space="preserve"> Введение 1 ч.</w:t>
      </w:r>
    </w:p>
    <w:p w:rsidR="006F0203" w:rsidRP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 Великие географические открытия 2 ч.</w:t>
      </w:r>
    </w:p>
    <w:p w:rsidR="006F0203" w:rsidRP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 Изменения в европейском обществе в XVI–XVII вв. 2 ч.</w:t>
      </w:r>
    </w:p>
    <w:p w:rsidR="009322DF" w:rsidRPr="006F0203" w:rsidRDefault="009322DF" w:rsidP="006F0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</w:t>
      </w:r>
      <w:r w:rsidR="006F0203" w:rsidRPr="006F0203">
        <w:t xml:space="preserve"> </w:t>
      </w:r>
      <w:r w:rsidR="006F0203" w:rsidRPr="006F0203">
        <w:rPr>
          <w:rFonts w:ascii="Times New Roman" w:hAnsi="Times New Roman" w:cs="Times New Roman"/>
          <w:sz w:val="24"/>
          <w:szCs w:val="24"/>
        </w:rPr>
        <w:t>Реформа</w:t>
      </w:r>
      <w:r w:rsidR="006F0203">
        <w:rPr>
          <w:rFonts w:ascii="Times New Roman" w:hAnsi="Times New Roman" w:cs="Times New Roman"/>
          <w:sz w:val="24"/>
          <w:szCs w:val="24"/>
        </w:rPr>
        <w:t>ция и контрреформация в Европе 2 ч.</w:t>
      </w:r>
    </w:p>
    <w:p w:rsidR="009322DF" w:rsidRDefault="009322DF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</w:t>
      </w:r>
      <w:r w:rsidR="006F0203" w:rsidRPr="006F0203">
        <w:rPr>
          <w:rFonts w:ascii="Times New Roman" w:hAnsi="Times New Roman" w:cs="Times New Roman"/>
          <w:sz w:val="24"/>
          <w:szCs w:val="24"/>
        </w:rPr>
        <w:t xml:space="preserve"> Государства Европы в XVI–XVII вв. 7 ч.</w:t>
      </w:r>
    </w:p>
    <w:p w:rsid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0203">
        <w:t xml:space="preserve"> </w:t>
      </w:r>
      <w:r w:rsidRPr="006F0203">
        <w:rPr>
          <w:rFonts w:ascii="Times New Roman" w:hAnsi="Times New Roman" w:cs="Times New Roman"/>
          <w:sz w:val="24"/>
          <w:szCs w:val="24"/>
        </w:rPr>
        <w:t>Международны</w:t>
      </w:r>
      <w:r>
        <w:rPr>
          <w:rFonts w:ascii="Times New Roman" w:hAnsi="Times New Roman" w:cs="Times New Roman"/>
          <w:sz w:val="24"/>
          <w:szCs w:val="24"/>
        </w:rPr>
        <w:t>е отношения в XVI–XVII вв. 2 ч.</w:t>
      </w:r>
    </w:p>
    <w:p w:rsid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0203">
        <w:t xml:space="preserve"> </w:t>
      </w:r>
      <w:r w:rsidRPr="006F0203">
        <w:rPr>
          <w:rFonts w:ascii="Times New Roman" w:hAnsi="Times New Roman" w:cs="Times New Roman"/>
          <w:sz w:val="24"/>
          <w:szCs w:val="24"/>
        </w:rPr>
        <w:t>Европейская кул</w:t>
      </w:r>
      <w:r>
        <w:rPr>
          <w:rFonts w:ascii="Times New Roman" w:hAnsi="Times New Roman" w:cs="Times New Roman"/>
          <w:sz w:val="24"/>
          <w:szCs w:val="24"/>
        </w:rPr>
        <w:t>ьтура в раннее Новое время 3 ч.</w:t>
      </w:r>
    </w:p>
    <w:p w:rsidR="006F0203" w:rsidRP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03">
        <w:rPr>
          <w:rFonts w:ascii="Times New Roman" w:hAnsi="Times New Roman" w:cs="Times New Roman"/>
          <w:sz w:val="24"/>
          <w:szCs w:val="24"/>
        </w:rPr>
        <w:t>- Страны Востока в XVI–XVII вв. 3 ч.</w:t>
      </w:r>
    </w:p>
    <w:p w:rsid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020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Россия в XVI в. </w:t>
      </w:r>
      <w:r w:rsidRPr="006F0203">
        <w:rPr>
          <w:rFonts w:ascii="Times New Roman" w:hAnsi="Times New Roman" w:cs="Times New Roman"/>
          <w:sz w:val="24"/>
          <w:szCs w:val="24"/>
        </w:rPr>
        <w:t>13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F020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Смута в России </w:t>
      </w:r>
      <w:r w:rsidRPr="006F0203">
        <w:rPr>
          <w:rFonts w:ascii="Times New Roman" w:hAnsi="Times New Roman" w:cs="Times New Roman"/>
          <w:sz w:val="24"/>
          <w:szCs w:val="24"/>
        </w:rPr>
        <w:t>9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203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020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Россия в XVII в. </w:t>
      </w:r>
      <w:r w:rsidRPr="006F0203">
        <w:rPr>
          <w:rFonts w:ascii="Times New Roman" w:hAnsi="Times New Roman" w:cs="Times New Roman"/>
          <w:sz w:val="24"/>
          <w:szCs w:val="24"/>
        </w:rPr>
        <w:t>16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203" w:rsidRPr="00B910DF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</w:t>
      </w:r>
      <w:r w:rsidR="00B910DF" w:rsidRPr="00B910DF">
        <w:rPr>
          <w:rFonts w:ascii="Times New Roman" w:hAnsi="Times New Roman" w:cs="Times New Roman"/>
          <w:sz w:val="24"/>
          <w:szCs w:val="24"/>
        </w:rPr>
        <w:t xml:space="preserve"> Культурное пространство XVI–XVII вв. 5 ч.</w:t>
      </w:r>
    </w:p>
    <w:p w:rsidR="006F0203" w:rsidRPr="00B910DF" w:rsidRDefault="006F0203" w:rsidP="0093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</w:t>
      </w:r>
      <w:r w:rsidR="00B910DF" w:rsidRPr="00B910DF">
        <w:rPr>
          <w:rFonts w:ascii="Times New Roman" w:hAnsi="Times New Roman" w:cs="Times New Roman"/>
          <w:sz w:val="24"/>
          <w:szCs w:val="24"/>
        </w:rPr>
        <w:t xml:space="preserve"> Обобщение </w:t>
      </w:r>
      <w:r w:rsidR="00B910DF">
        <w:rPr>
          <w:rFonts w:ascii="Times New Roman" w:hAnsi="Times New Roman" w:cs="Times New Roman"/>
          <w:sz w:val="24"/>
          <w:szCs w:val="24"/>
        </w:rPr>
        <w:t>3</w:t>
      </w:r>
      <w:r w:rsidR="00B910DF" w:rsidRPr="00B910DF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31E70" w:rsidRDefault="00C31E70" w:rsidP="00C31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31E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910DF" w:rsidRP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 Введение 1 ч.</w:t>
      </w:r>
    </w:p>
    <w:p w:rsidR="00B910DF" w:rsidRP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 Век Просвещения 2 ч.</w:t>
      </w:r>
    </w:p>
    <w:p w:rsidR="00B910DF" w:rsidRP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 Государства Европы в XVIII в. 6 ч.</w:t>
      </w:r>
    </w:p>
    <w:p w:rsidR="00B910DF" w:rsidRP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 w:rsidRPr="00B910DF">
        <w:rPr>
          <w:rFonts w:ascii="Times New Roman" w:hAnsi="Times New Roman" w:cs="Times New Roman"/>
          <w:sz w:val="24"/>
          <w:szCs w:val="24"/>
        </w:rPr>
        <w:t>Британские колонии в Северной Америке: борьба за независимость 2 ч.</w:t>
      </w:r>
    </w:p>
    <w:p w:rsid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 Французская революция конца XVIII в. 3 ч.</w:t>
      </w:r>
    </w:p>
    <w:p w:rsid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 w:rsidRPr="00B910DF">
        <w:rPr>
          <w:rFonts w:ascii="Times New Roman" w:hAnsi="Times New Roman" w:cs="Times New Roman"/>
          <w:sz w:val="24"/>
          <w:szCs w:val="24"/>
        </w:rPr>
        <w:t>Европе</w:t>
      </w:r>
      <w:r>
        <w:rPr>
          <w:rFonts w:ascii="Times New Roman" w:hAnsi="Times New Roman" w:cs="Times New Roman"/>
          <w:sz w:val="24"/>
          <w:szCs w:val="24"/>
        </w:rPr>
        <w:t xml:space="preserve">йская культура в XVIII в. </w:t>
      </w:r>
      <w:r w:rsidRPr="00B910DF">
        <w:rPr>
          <w:rFonts w:ascii="Times New Roman" w:hAnsi="Times New Roman" w:cs="Times New Roman"/>
          <w:sz w:val="24"/>
          <w:szCs w:val="24"/>
        </w:rPr>
        <w:t>3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 w:rsidRPr="00B910DF">
        <w:rPr>
          <w:rFonts w:ascii="Times New Roman" w:hAnsi="Times New Roman" w:cs="Times New Roman"/>
          <w:sz w:val="24"/>
          <w:szCs w:val="24"/>
        </w:rPr>
        <w:t>Межд</w:t>
      </w:r>
      <w:r>
        <w:rPr>
          <w:rFonts w:ascii="Times New Roman" w:hAnsi="Times New Roman" w:cs="Times New Roman"/>
          <w:sz w:val="24"/>
          <w:szCs w:val="24"/>
        </w:rPr>
        <w:t xml:space="preserve">ународные отношения в XVIII в. </w:t>
      </w:r>
      <w:r w:rsidRPr="00B910DF">
        <w:rPr>
          <w:rFonts w:ascii="Times New Roman" w:hAnsi="Times New Roman" w:cs="Times New Roman"/>
          <w:sz w:val="24"/>
          <w:szCs w:val="24"/>
        </w:rPr>
        <w:t>2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0DF" w:rsidRDefault="00B910DF" w:rsidP="00B9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Страны Востока в XVIII в.</w:t>
      </w:r>
      <w:r w:rsidRPr="00B910DF">
        <w:rPr>
          <w:rFonts w:ascii="Times New Roman" w:hAnsi="Times New Roman" w:cs="Times New Roman"/>
          <w:sz w:val="24"/>
          <w:szCs w:val="24"/>
        </w:rPr>
        <w:t>3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B910DF">
        <w:rPr>
          <w:rFonts w:ascii="Times New Roman" w:hAnsi="Times New Roman" w:cs="Times New Roman"/>
          <w:sz w:val="24"/>
          <w:szCs w:val="24"/>
        </w:rPr>
        <w:t>1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Pr="00B910DF">
        <w:rPr>
          <w:rFonts w:ascii="Times New Roman" w:hAnsi="Times New Roman" w:cs="Times New Roman"/>
          <w:sz w:val="24"/>
          <w:szCs w:val="24"/>
        </w:rPr>
        <w:t>1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 w:rsidRPr="00B910DF">
        <w:rPr>
          <w:rFonts w:ascii="Times New Roman" w:hAnsi="Times New Roman" w:cs="Times New Roman"/>
          <w:sz w:val="24"/>
          <w:szCs w:val="24"/>
        </w:rPr>
        <w:t xml:space="preserve">Россия </w:t>
      </w:r>
      <w:r>
        <w:rPr>
          <w:rFonts w:ascii="Times New Roman" w:hAnsi="Times New Roman" w:cs="Times New Roman"/>
          <w:sz w:val="24"/>
          <w:szCs w:val="24"/>
        </w:rPr>
        <w:t xml:space="preserve">в эпоху преобразований Петра I </w:t>
      </w:r>
      <w:r w:rsidRPr="00B910DF">
        <w:rPr>
          <w:rFonts w:ascii="Times New Roman" w:hAnsi="Times New Roman" w:cs="Times New Roman"/>
          <w:sz w:val="24"/>
          <w:szCs w:val="24"/>
        </w:rPr>
        <w:t>11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 w:rsidRPr="00B910DF">
        <w:rPr>
          <w:rFonts w:ascii="Times New Roman" w:hAnsi="Times New Roman" w:cs="Times New Roman"/>
          <w:sz w:val="24"/>
          <w:szCs w:val="24"/>
        </w:rPr>
        <w:t>Россия после</w:t>
      </w:r>
      <w:r>
        <w:rPr>
          <w:rFonts w:ascii="Times New Roman" w:hAnsi="Times New Roman" w:cs="Times New Roman"/>
          <w:sz w:val="24"/>
          <w:szCs w:val="24"/>
        </w:rPr>
        <w:t xml:space="preserve"> Петра I. Дворцовые перевороты </w:t>
      </w:r>
      <w:r w:rsidRPr="00B910DF">
        <w:rPr>
          <w:rFonts w:ascii="Times New Roman" w:hAnsi="Times New Roman" w:cs="Times New Roman"/>
          <w:sz w:val="24"/>
          <w:szCs w:val="24"/>
        </w:rPr>
        <w:t>7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0DF" w:rsidRP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 w:rsidRPr="00B910DF">
        <w:rPr>
          <w:rFonts w:ascii="Times New Roman" w:hAnsi="Times New Roman" w:cs="Times New Roman"/>
          <w:sz w:val="24"/>
          <w:szCs w:val="24"/>
        </w:rPr>
        <w:t xml:space="preserve">Россия в 1760–1790-х гг. Правление Екатерины II и Павла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910DF">
        <w:rPr>
          <w:rFonts w:ascii="Times New Roman" w:hAnsi="Times New Roman" w:cs="Times New Roman"/>
          <w:sz w:val="24"/>
          <w:szCs w:val="24"/>
        </w:rPr>
        <w:t>18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0DF" w:rsidRP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 w:rsidRPr="00B910DF">
        <w:rPr>
          <w:rFonts w:ascii="Times New Roman" w:hAnsi="Times New Roman" w:cs="Times New Roman"/>
          <w:sz w:val="24"/>
          <w:szCs w:val="24"/>
        </w:rPr>
        <w:t>Культурное пространство Российской империи в XVIII в. 6 ч.</w:t>
      </w:r>
    </w:p>
    <w:p w:rsidR="00B910DF" w:rsidRP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 w:rsidRPr="00B910DF">
        <w:rPr>
          <w:rFonts w:ascii="Times New Roman" w:hAnsi="Times New Roman" w:cs="Times New Roman"/>
          <w:sz w:val="24"/>
          <w:szCs w:val="24"/>
        </w:rPr>
        <w:t>Обобщение 2 ч.</w:t>
      </w:r>
    </w:p>
    <w:p w:rsidR="00C31E70" w:rsidRDefault="00C31E70" w:rsidP="00C31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31E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910DF" w:rsidRP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 w:rsidRPr="00B910DF">
        <w:rPr>
          <w:rFonts w:ascii="Times New Roman" w:hAnsi="Times New Roman" w:cs="Times New Roman"/>
          <w:sz w:val="24"/>
          <w:szCs w:val="24"/>
        </w:rPr>
        <w:t>Введение  1 ч.</w:t>
      </w:r>
    </w:p>
    <w:p w:rsidR="00B910DF" w:rsidRP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DF">
        <w:rPr>
          <w:rFonts w:ascii="Times New Roman" w:hAnsi="Times New Roman" w:cs="Times New Roman"/>
          <w:sz w:val="24"/>
          <w:szCs w:val="24"/>
        </w:rPr>
        <w:t>-</w:t>
      </w:r>
      <w:r w:rsidRPr="00B910DF">
        <w:t xml:space="preserve"> </w:t>
      </w:r>
      <w:r w:rsidRPr="00B910DF">
        <w:rPr>
          <w:rFonts w:ascii="Times New Roman" w:hAnsi="Times New Roman" w:cs="Times New Roman"/>
          <w:sz w:val="24"/>
          <w:szCs w:val="24"/>
        </w:rPr>
        <w:t>Европа в начале XIX в. 4 ч.</w:t>
      </w:r>
    </w:p>
    <w:p w:rsidR="00B910DF" w:rsidRPr="00B752AE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AE">
        <w:rPr>
          <w:rFonts w:ascii="Times New Roman" w:hAnsi="Times New Roman" w:cs="Times New Roman"/>
          <w:sz w:val="24"/>
          <w:szCs w:val="24"/>
        </w:rPr>
        <w:t>-</w:t>
      </w:r>
      <w:r w:rsidR="00B752AE" w:rsidRPr="00B752AE">
        <w:t xml:space="preserve"> </w:t>
      </w:r>
      <w:r w:rsidR="00B752AE" w:rsidRPr="00B752AE">
        <w:rPr>
          <w:rFonts w:ascii="Times New Roman" w:hAnsi="Times New Roman" w:cs="Times New Roman"/>
          <w:sz w:val="24"/>
          <w:szCs w:val="24"/>
        </w:rPr>
        <w:t>Развитие индустриального общества в первой половине XIX в.: экономика, социальные отношения, политические процессы 4 ч.</w:t>
      </w:r>
    </w:p>
    <w:p w:rsidR="00B910DF" w:rsidRPr="00B752AE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AE">
        <w:rPr>
          <w:rFonts w:ascii="Times New Roman" w:hAnsi="Times New Roman" w:cs="Times New Roman"/>
          <w:sz w:val="24"/>
          <w:szCs w:val="24"/>
        </w:rPr>
        <w:t>-</w:t>
      </w:r>
      <w:r w:rsidR="00B752AE" w:rsidRPr="00B752AE">
        <w:t xml:space="preserve"> </w:t>
      </w:r>
      <w:r w:rsidR="00B752AE" w:rsidRPr="00B752AE">
        <w:rPr>
          <w:rFonts w:ascii="Times New Roman" w:hAnsi="Times New Roman" w:cs="Times New Roman"/>
          <w:sz w:val="24"/>
          <w:szCs w:val="24"/>
        </w:rPr>
        <w:t>Политическое развитие европейских стран в 1815–1840-х гг. 4 ч.</w:t>
      </w:r>
    </w:p>
    <w:p w:rsidR="00B910DF" w:rsidRDefault="00B910DF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AE">
        <w:rPr>
          <w:rFonts w:ascii="Times New Roman" w:hAnsi="Times New Roman" w:cs="Times New Roman"/>
          <w:sz w:val="24"/>
          <w:szCs w:val="24"/>
        </w:rPr>
        <w:t>-</w:t>
      </w:r>
      <w:r w:rsidR="00B752AE" w:rsidRPr="00B752AE">
        <w:t xml:space="preserve"> </w:t>
      </w:r>
      <w:r w:rsidR="00B752AE" w:rsidRPr="00B752AE">
        <w:rPr>
          <w:rFonts w:ascii="Times New Roman" w:hAnsi="Times New Roman" w:cs="Times New Roman"/>
          <w:sz w:val="24"/>
          <w:szCs w:val="24"/>
        </w:rPr>
        <w:t>Страны Европы и Северной Америки в середине ХIХ – начале ХХ в. 12 ч.</w:t>
      </w:r>
    </w:p>
    <w:p w:rsid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Страны Латинско</w:t>
      </w:r>
      <w:r>
        <w:rPr>
          <w:rFonts w:ascii="Times New Roman" w:hAnsi="Times New Roman" w:cs="Times New Roman"/>
          <w:sz w:val="24"/>
          <w:szCs w:val="24"/>
        </w:rPr>
        <w:t xml:space="preserve">й Америки в XIX – начале ХХ в. </w:t>
      </w:r>
      <w:r w:rsidRPr="00B752AE">
        <w:rPr>
          <w:rFonts w:ascii="Times New Roman" w:hAnsi="Times New Roman" w:cs="Times New Roman"/>
          <w:sz w:val="24"/>
          <w:szCs w:val="24"/>
        </w:rPr>
        <w:t>4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раны Азии в ХIХ – начале ХХ в. </w:t>
      </w:r>
      <w:r w:rsidRPr="00B752AE">
        <w:rPr>
          <w:rFonts w:ascii="Times New Roman" w:hAnsi="Times New Roman" w:cs="Times New Roman"/>
          <w:sz w:val="24"/>
          <w:szCs w:val="24"/>
        </w:rPr>
        <w:t>6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 xml:space="preserve">ды Африки в ХIХ – начале ХХ в. </w:t>
      </w:r>
      <w:r w:rsidRPr="00B752AE">
        <w:rPr>
          <w:rFonts w:ascii="Times New Roman" w:hAnsi="Times New Roman" w:cs="Times New Roman"/>
          <w:sz w:val="24"/>
          <w:szCs w:val="24"/>
        </w:rPr>
        <w:t>2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Развитие культуры в XIX – начале ХХ в. 3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AE">
        <w:rPr>
          <w:rFonts w:ascii="Times New Roman" w:hAnsi="Times New Roman" w:cs="Times New Roman"/>
          <w:sz w:val="24"/>
          <w:szCs w:val="24"/>
        </w:rPr>
        <w:t>- Международные отношения в XIX – начале XX в. 2 ч.</w:t>
      </w:r>
    </w:p>
    <w:p w:rsid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Александровская эпо</w:t>
      </w:r>
      <w:r>
        <w:rPr>
          <w:rFonts w:ascii="Times New Roman" w:hAnsi="Times New Roman" w:cs="Times New Roman"/>
          <w:sz w:val="24"/>
          <w:szCs w:val="24"/>
        </w:rPr>
        <w:t xml:space="preserve">ха: государственный либерализм </w:t>
      </w:r>
      <w:r w:rsidRPr="00B752AE">
        <w:rPr>
          <w:rFonts w:ascii="Times New Roman" w:hAnsi="Times New Roman" w:cs="Times New Roman"/>
          <w:sz w:val="24"/>
          <w:szCs w:val="24"/>
        </w:rPr>
        <w:t>11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Николаевское самодержавие</w:t>
      </w:r>
      <w:r>
        <w:rPr>
          <w:rFonts w:ascii="Times New Roman" w:hAnsi="Times New Roman" w:cs="Times New Roman"/>
          <w:sz w:val="24"/>
          <w:szCs w:val="24"/>
        </w:rPr>
        <w:t xml:space="preserve">: государственный консерватизм </w:t>
      </w:r>
      <w:r w:rsidRPr="00B752AE">
        <w:rPr>
          <w:rFonts w:ascii="Times New Roman" w:hAnsi="Times New Roman" w:cs="Times New Roman"/>
          <w:sz w:val="24"/>
          <w:szCs w:val="24"/>
        </w:rPr>
        <w:t>8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Культурное пространство им</w:t>
      </w:r>
      <w:r>
        <w:rPr>
          <w:rFonts w:ascii="Times New Roman" w:hAnsi="Times New Roman" w:cs="Times New Roman"/>
          <w:sz w:val="24"/>
          <w:szCs w:val="24"/>
        </w:rPr>
        <w:t xml:space="preserve">перии в первой половине XIX в. </w:t>
      </w:r>
      <w:r w:rsidRPr="00B752AE">
        <w:rPr>
          <w:rFonts w:ascii="Times New Roman" w:hAnsi="Times New Roman" w:cs="Times New Roman"/>
          <w:sz w:val="24"/>
          <w:szCs w:val="24"/>
        </w:rPr>
        <w:t>4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Народы Р</w:t>
      </w:r>
      <w:r>
        <w:rPr>
          <w:rFonts w:ascii="Times New Roman" w:hAnsi="Times New Roman" w:cs="Times New Roman"/>
          <w:sz w:val="24"/>
          <w:szCs w:val="24"/>
        </w:rPr>
        <w:t xml:space="preserve">оссии в первой половине XIX в. </w:t>
      </w:r>
      <w:r w:rsidRPr="00B752AE">
        <w:rPr>
          <w:rFonts w:ascii="Times New Roman" w:hAnsi="Times New Roman" w:cs="Times New Roman"/>
          <w:sz w:val="24"/>
          <w:szCs w:val="24"/>
        </w:rPr>
        <w:t>2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AE" w:rsidRP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Pr="00B752AE">
        <w:rPr>
          <w:rFonts w:ascii="Times New Roman" w:hAnsi="Times New Roman" w:cs="Times New Roman"/>
          <w:sz w:val="24"/>
          <w:szCs w:val="24"/>
        </w:rPr>
        <w:t>1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E70" w:rsidRDefault="00C31E70" w:rsidP="00C31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31E7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752AE" w:rsidRP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AE"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Введение 1 ч.</w:t>
      </w:r>
    </w:p>
    <w:p w:rsidR="00B752AE" w:rsidRP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AE"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Социальная и правовая модернизация страны при Александре II 6 ч.</w:t>
      </w:r>
    </w:p>
    <w:p w:rsidR="00B752AE" w:rsidRP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AE"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Россия в 1880–1890-х гг. 4 ч.</w:t>
      </w:r>
    </w:p>
    <w:p w:rsidR="00B752AE" w:rsidRP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AE"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Культурное пространство империи во второй половине XIX в. 3 ч.</w:t>
      </w:r>
    </w:p>
    <w:p w:rsidR="00B752AE" w:rsidRP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AE">
        <w:rPr>
          <w:rFonts w:ascii="Times New Roman" w:hAnsi="Times New Roman" w:cs="Times New Roman"/>
          <w:sz w:val="24"/>
          <w:szCs w:val="24"/>
        </w:rPr>
        <w:t>-</w:t>
      </w:r>
      <w:r w:rsidRPr="00B752AE">
        <w:t xml:space="preserve"> </w:t>
      </w:r>
      <w:r w:rsidRPr="00B752AE">
        <w:rPr>
          <w:rFonts w:ascii="Times New Roman" w:hAnsi="Times New Roman" w:cs="Times New Roman"/>
          <w:sz w:val="24"/>
          <w:szCs w:val="24"/>
        </w:rPr>
        <w:t>Этнокультурный облик империи 2 ч.</w:t>
      </w:r>
    </w:p>
    <w:p w:rsidR="00B752AE" w:rsidRPr="007630AB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AB">
        <w:rPr>
          <w:rFonts w:ascii="Times New Roman" w:hAnsi="Times New Roman" w:cs="Times New Roman"/>
          <w:sz w:val="24"/>
          <w:szCs w:val="24"/>
        </w:rPr>
        <w:t>-</w:t>
      </w:r>
      <w:r w:rsidR="007630AB" w:rsidRPr="007630AB">
        <w:t xml:space="preserve"> </w:t>
      </w:r>
      <w:r w:rsidR="007630AB" w:rsidRPr="007630AB">
        <w:rPr>
          <w:rFonts w:ascii="Times New Roman" w:hAnsi="Times New Roman" w:cs="Times New Roman"/>
          <w:sz w:val="24"/>
          <w:szCs w:val="24"/>
        </w:rPr>
        <w:t>Формирование гражданского общества и основные направления общественных движений 2 ч.</w:t>
      </w:r>
    </w:p>
    <w:p w:rsidR="00B752AE" w:rsidRDefault="00B752AE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AB">
        <w:rPr>
          <w:rFonts w:ascii="Times New Roman" w:hAnsi="Times New Roman" w:cs="Times New Roman"/>
          <w:sz w:val="24"/>
          <w:szCs w:val="24"/>
        </w:rPr>
        <w:t>-</w:t>
      </w:r>
      <w:r w:rsidR="007630AB" w:rsidRPr="007630AB">
        <w:t xml:space="preserve"> </w:t>
      </w:r>
      <w:r w:rsidR="007630AB" w:rsidRPr="007630AB">
        <w:rPr>
          <w:rFonts w:ascii="Times New Roman" w:hAnsi="Times New Roman" w:cs="Times New Roman"/>
          <w:sz w:val="24"/>
          <w:szCs w:val="24"/>
        </w:rPr>
        <w:t>Россия на пороге XX в. 9 ч.</w:t>
      </w:r>
    </w:p>
    <w:p w:rsidR="007630AB" w:rsidRDefault="007630AB" w:rsidP="00C31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30A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Обобщающее повторение </w:t>
      </w:r>
      <w:r w:rsidRPr="007630AB">
        <w:rPr>
          <w:rFonts w:ascii="Times New Roman" w:hAnsi="Times New Roman" w:cs="Times New Roman"/>
          <w:sz w:val="24"/>
          <w:szCs w:val="24"/>
        </w:rPr>
        <w:t>7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54C" w:rsidRPr="000C14B8" w:rsidRDefault="00C4654C" w:rsidP="007630AB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C4654C" w:rsidRPr="000C14B8" w:rsidRDefault="00C4654C" w:rsidP="00C4654C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 xml:space="preserve">Объектом оценки предметных результатов служит способность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</w:t>
      </w:r>
      <w:r w:rsidRPr="000C14B8">
        <w:rPr>
          <w:rFonts w:ascii="Times New Roman" w:hAnsi="Times New Roman"/>
          <w:sz w:val="24"/>
          <w:szCs w:val="24"/>
        </w:rPr>
        <w:lastRenderedPageBreak/>
        <w:t>интерпретируется как исполнение ребенком требований Стандарта и, соответственно, как безусловный учебный успех ребёнка.</w:t>
      </w:r>
    </w:p>
    <w:p w:rsidR="00C4654C" w:rsidRPr="000C14B8" w:rsidRDefault="00C4654C" w:rsidP="00C4654C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C4654C" w:rsidRPr="000C14B8" w:rsidRDefault="00C4654C" w:rsidP="00C4654C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Виды контроля: тематический контроль, промежуточный контроль, итоговый.</w:t>
      </w:r>
    </w:p>
    <w:p w:rsidR="00C4654C" w:rsidRPr="000C14B8" w:rsidRDefault="00C4654C" w:rsidP="00C4654C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Формы контроля: устный (фронтальный опрос, развернутый ответ), письменный (самостоятельная работа, тестирование, практическая работа, контрольная работа). В соответствии с требованиями Стандарта, при оценке итоговых результатов освоения программы должны учитываться психологические возможности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0C14B8">
        <w:rPr>
          <w:rFonts w:ascii="Times New Roman" w:hAnsi="Times New Roman"/>
          <w:sz w:val="24"/>
          <w:szCs w:val="24"/>
        </w:rPr>
        <w:t>, нервно-психические проблемы, возникающие в процессе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C4654C" w:rsidRPr="000C14B8" w:rsidRDefault="00C4654C" w:rsidP="00C4654C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Система оценки достижения планируемых  результатов изучения предполагает комплексный уровневый подход к оценке результатов обучения. Объектом оценки предметных результатов служит способность решать учебно-познавательные и учебно-практические задачи. Оценка индивидуальных образовательных достижений ведётся «методом сложения»,  при котором фиксируется достижение опорного уровня и его превышение.</w:t>
      </w:r>
    </w:p>
    <w:p w:rsidR="00C4654C" w:rsidRPr="000C14B8" w:rsidRDefault="00C4654C" w:rsidP="00C4654C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C4654C" w:rsidRPr="000C14B8" w:rsidRDefault="00C4654C" w:rsidP="00C4654C">
      <w:pPr>
        <w:numPr>
          <w:ilvl w:val="0"/>
          <w:numId w:val="3"/>
        </w:numPr>
        <w:tabs>
          <w:tab w:val="left" w:pos="8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4B8">
        <w:rPr>
          <w:rFonts w:ascii="Times New Roman" w:hAnsi="Times New Roman"/>
          <w:sz w:val="24"/>
          <w:szCs w:val="24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</w:t>
      </w:r>
      <w:r>
        <w:rPr>
          <w:rFonts w:ascii="Times New Roman" w:hAnsi="Times New Roman"/>
          <w:sz w:val="24"/>
          <w:szCs w:val="24"/>
        </w:rPr>
        <w:t xml:space="preserve"> истории.</w:t>
      </w:r>
    </w:p>
    <w:p w:rsidR="00C31E70" w:rsidRPr="00C31E70" w:rsidRDefault="00C31E70" w:rsidP="00C31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541" w:rsidRPr="00065541" w:rsidRDefault="00065541" w:rsidP="0006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1D7" w:rsidRPr="001641D7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1D7" w:rsidRPr="00666E22" w:rsidRDefault="001641D7" w:rsidP="00EA2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3DE" w:rsidRPr="00666E22" w:rsidRDefault="007630AB" w:rsidP="00EA2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03DE" w:rsidRPr="0066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BC024DB0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17042B20"/>
    <w:multiLevelType w:val="hybridMultilevel"/>
    <w:tmpl w:val="FC062E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063677"/>
    <w:multiLevelType w:val="hybridMultilevel"/>
    <w:tmpl w:val="E35A767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12"/>
    <w:rsid w:val="00065541"/>
    <w:rsid w:val="001641D7"/>
    <w:rsid w:val="00290E5E"/>
    <w:rsid w:val="003D058F"/>
    <w:rsid w:val="00666E22"/>
    <w:rsid w:val="006F0203"/>
    <w:rsid w:val="007630AB"/>
    <w:rsid w:val="009322DF"/>
    <w:rsid w:val="00A72CE5"/>
    <w:rsid w:val="00B752AE"/>
    <w:rsid w:val="00B910DF"/>
    <w:rsid w:val="00C31E70"/>
    <w:rsid w:val="00C4654C"/>
    <w:rsid w:val="00D15812"/>
    <w:rsid w:val="00EA247E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2023-05-07T11:02:00Z</dcterms:created>
  <dcterms:modified xsi:type="dcterms:W3CDTF">2023-05-07T14:27:00Z</dcterms:modified>
</cp:coreProperties>
</file>