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ED" w:rsidRPr="00EA6128" w:rsidRDefault="00AB6EED" w:rsidP="007E15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EA6128" w:rsidRPr="007E15F9" w:rsidRDefault="00EA6128" w:rsidP="007E15F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15F9">
        <w:rPr>
          <w:rFonts w:ascii="Times New Roman" w:eastAsia="Times New Roman" w:hAnsi="Times New Roman" w:cs="Times New Roman"/>
          <w:sz w:val="28"/>
          <w:szCs w:val="24"/>
        </w:rPr>
        <w:t>Программ</w:t>
      </w:r>
      <w:r w:rsidR="007E15F9" w:rsidRPr="007E15F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7E15F9">
        <w:rPr>
          <w:rFonts w:ascii="Times New Roman" w:eastAsia="Times New Roman" w:hAnsi="Times New Roman" w:cs="Times New Roman"/>
          <w:sz w:val="28"/>
          <w:szCs w:val="24"/>
        </w:rPr>
        <w:t xml:space="preserve"> разработан</w:t>
      </w:r>
      <w:r w:rsidR="007E15F9" w:rsidRPr="007E15F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7E15F9">
        <w:rPr>
          <w:rFonts w:ascii="Times New Roman" w:eastAsia="Times New Roman" w:hAnsi="Times New Roman" w:cs="Times New Roman"/>
          <w:sz w:val="28"/>
          <w:szCs w:val="24"/>
        </w:rPr>
        <w:t xml:space="preserve"> на основе требований Федерального государственного образовательного стандарта начального общего образования обучающихся с ОВЗ, в соответствии с Примерной адаптированной образовательной программ</w:t>
      </w:r>
      <w:r w:rsidR="007E15F9" w:rsidRPr="007E15F9">
        <w:rPr>
          <w:rFonts w:ascii="Times New Roman" w:eastAsia="Times New Roman" w:hAnsi="Times New Roman" w:cs="Times New Roman"/>
          <w:sz w:val="28"/>
          <w:szCs w:val="24"/>
        </w:rPr>
        <w:t>ой</w:t>
      </w:r>
      <w:r w:rsidRPr="007E15F9">
        <w:rPr>
          <w:rFonts w:ascii="Times New Roman" w:eastAsia="Times New Roman" w:hAnsi="Times New Roman" w:cs="Times New Roman"/>
          <w:sz w:val="28"/>
          <w:szCs w:val="24"/>
        </w:rPr>
        <w:t xml:space="preserve"> начального общего образования обучающихся</w:t>
      </w:r>
      <w:r w:rsidR="007E15F9" w:rsidRPr="007E15F9">
        <w:rPr>
          <w:rFonts w:ascii="Times New Roman" w:eastAsia="Times New Roman" w:hAnsi="Times New Roman" w:cs="Times New Roman"/>
          <w:sz w:val="28"/>
          <w:szCs w:val="24"/>
        </w:rPr>
        <w:t xml:space="preserve"> с нарушением зрения</w:t>
      </w:r>
      <w:r w:rsidRPr="007E15F9">
        <w:rPr>
          <w:rFonts w:ascii="Times New Roman" w:eastAsia="Times New Roman" w:hAnsi="Times New Roman" w:cs="Times New Roman"/>
          <w:sz w:val="28"/>
          <w:szCs w:val="24"/>
        </w:rPr>
        <w:t xml:space="preserve"> (вариант </w:t>
      </w:r>
      <w:r w:rsidR="007E15F9" w:rsidRPr="007E15F9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7E15F9">
        <w:rPr>
          <w:rFonts w:ascii="Times New Roman" w:eastAsia="Times New Roman" w:hAnsi="Times New Roman" w:cs="Times New Roman"/>
          <w:sz w:val="28"/>
          <w:szCs w:val="24"/>
        </w:rPr>
        <w:t xml:space="preserve">.2) </w:t>
      </w:r>
    </w:p>
    <w:p w:rsidR="00EA6128" w:rsidRPr="007E15F9" w:rsidRDefault="00EA6128" w:rsidP="007E15F9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4"/>
        </w:rPr>
      </w:pPr>
      <w:r w:rsidRPr="007E15F9">
        <w:rPr>
          <w:rFonts w:ascii="Times New Roman" w:hAnsi="Times New Roman"/>
          <w:b/>
          <w:bCs/>
          <w:sz w:val="28"/>
          <w:szCs w:val="24"/>
        </w:rPr>
        <w:t xml:space="preserve">Учебный план (количество часов): </w:t>
      </w:r>
    </w:p>
    <w:p w:rsidR="00EA6128" w:rsidRPr="007E15F9" w:rsidRDefault="00EA6128" w:rsidP="007E15F9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7E15F9">
        <w:rPr>
          <w:rFonts w:ascii="Times New Roman" w:hAnsi="Times New Roman"/>
          <w:sz w:val="28"/>
          <w:szCs w:val="24"/>
        </w:rPr>
        <w:t>9 класс – 1 час в неделю, 34 часа в год.</w:t>
      </w:r>
    </w:p>
    <w:p w:rsidR="00EA6128" w:rsidRPr="00EA6128" w:rsidRDefault="00EA6128" w:rsidP="00EA61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2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EA612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A612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EA61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A61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«Литературная</w:t>
      </w:r>
      <w:r w:rsidRPr="00EA612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гостиная»:</w:t>
      </w:r>
    </w:p>
    <w:p w:rsidR="00EA6128" w:rsidRPr="00EA6128" w:rsidRDefault="00EA6128" w:rsidP="00EA6128">
      <w:pPr>
        <w:widowControl w:val="0"/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2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привития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чтению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самостоятельного анализа произведений; развитие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эмоциональной сферы ребенка как основы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формирования культуры чувств, приобщение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к миру искусства, воспитание эстетического вкуса,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A61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исследовательских</w:t>
      </w:r>
      <w:r w:rsidRPr="00EA612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EA61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1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A61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EA61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61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EA61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ситуациях.</w:t>
      </w:r>
    </w:p>
    <w:p w:rsidR="00EA6128" w:rsidRPr="00EA6128" w:rsidRDefault="00EA6128" w:rsidP="00EA6128">
      <w:pPr>
        <w:widowControl w:val="0"/>
        <w:tabs>
          <w:tab w:val="left" w:pos="1062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2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A61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A61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EA61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EA61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61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рамках курса</w:t>
      </w:r>
      <w:r w:rsidRPr="00EA6128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EA61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EA612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A6128" w:rsidRPr="00EA6128" w:rsidRDefault="00EA6128" w:rsidP="00EA612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28">
        <w:rPr>
          <w:rFonts w:ascii="Times New Roman" w:eastAsia="Times New Roman" w:hAnsi="Times New Roman" w:cs="Times New Roman"/>
          <w:sz w:val="28"/>
          <w:szCs w:val="28"/>
        </w:rPr>
        <w:t>- укрепление</w:t>
      </w:r>
      <w:r w:rsidRPr="00EA61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EA61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EA61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1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A61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A61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литературе;</w:t>
      </w:r>
    </w:p>
    <w:p w:rsidR="00EA6128" w:rsidRPr="00EA6128" w:rsidRDefault="00EA6128" w:rsidP="00EA6128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2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28">
        <w:rPr>
          <w:rFonts w:ascii="Times New Roman" w:eastAsia="Times New Roman" w:hAnsi="Times New Roman" w:cs="Times New Roman"/>
          <w:sz w:val="28"/>
          <w:szCs w:val="28"/>
        </w:rPr>
        <w:t>- развитие</w:t>
      </w:r>
      <w:r w:rsidRPr="00EA612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EA612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EA612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12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EA612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EA612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EA612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EA612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A612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:rsidR="00EA6128" w:rsidRPr="007E15F9" w:rsidRDefault="00EA6128" w:rsidP="007E15F9">
      <w:pPr>
        <w:widowControl w:val="0"/>
        <w:tabs>
          <w:tab w:val="left" w:pos="101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28">
        <w:rPr>
          <w:rFonts w:ascii="Times New Roman" w:eastAsia="Times New Roman" w:hAnsi="Times New Roman" w:cs="Times New Roman"/>
          <w:sz w:val="28"/>
          <w:szCs w:val="28"/>
        </w:rPr>
        <w:t>- формирование</w:t>
      </w:r>
      <w:r w:rsidRPr="00EA61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EA612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A61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чтению</w:t>
      </w:r>
      <w:r w:rsidRPr="00EA612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EA61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128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</w:p>
    <w:p w:rsidR="00EA6128" w:rsidRPr="007E15F9" w:rsidRDefault="00EA6128" w:rsidP="00E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5F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Личностные результаты</w:t>
      </w:r>
    </w:p>
    <w:p w:rsidR="00EA6128" w:rsidRPr="00EA6128" w:rsidRDefault="00EA6128" w:rsidP="00E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ученика будут</w:t>
      </w: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сформированы:</w:t>
      </w:r>
    </w:p>
    <w:p w:rsidR="00EA6128" w:rsidRPr="00EA6128" w:rsidRDefault="00EA6128" w:rsidP="00EA6128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EA6128" w:rsidRPr="00EA6128" w:rsidRDefault="00EA6128" w:rsidP="00EA6128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оценивать свой учебный труд, принимать оценки одноклассников, учителя, родителей;</w:t>
      </w:r>
    </w:p>
    <w:p w:rsidR="00EA6128" w:rsidRPr="00EA6128" w:rsidRDefault="00EA6128" w:rsidP="00EA6128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себя как индивидуальности и одновременно как члена общества с ориентацией на проявление доброго отношения к людям, на участие в совместных делах;</w:t>
      </w:r>
    </w:p>
    <w:p w:rsidR="00EA6128" w:rsidRPr="00EA6128" w:rsidRDefault="00EA6128" w:rsidP="00EA6128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умение выделять нравственный аспект поведения, соотносить поступки и события с принятыми в обществе морально-этическими принципами.</w:t>
      </w:r>
    </w:p>
    <w:p w:rsidR="00EA6128" w:rsidRPr="00EA6128" w:rsidRDefault="00EA6128" w:rsidP="00E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ученика могут</w:t>
      </w: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быть сформированы</w:t>
      </w: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A6128" w:rsidRPr="00EA6128" w:rsidRDefault="00EA6128" w:rsidP="00EA6128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сотрудничать.</w:t>
      </w:r>
    </w:p>
    <w:p w:rsidR="00EA6128" w:rsidRPr="00EA6128" w:rsidRDefault="00EA6128" w:rsidP="00E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Познавательные универсальные учебные действия</w:t>
      </w:r>
    </w:p>
    <w:p w:rsidR="00EA6128" w:rsidRPr="00EA6128" w:rsidRDefault="00EA6128" w:rsidP="00E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 </w:t>
      </w: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научится:</w:t>
      </w:r>
    </w:p>
    <w:p w:rsidR="00EA6128" w:rsidRPr="00EA6128" w:rsidRDefault="00EA6128" w:rsidP="00EA612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осознавать учебно-познавательную, учебно-практическую, экспериментальную задачи;</w:t>
      </w:r>
    </w:p>
    <w:p w:rsidR="00EA6128" w:rsidRPr="00EA6128" w:rsidRDefault="00EA6128" w:rsidP="00EA612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осуществлять </w:t>
      </w: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информации, необходимой для решения учебных задач, из разных источников, собственных наблюдений объектов природы и культуры, личного опыта общения с людьми;</w:t>
      </w:r>
    </w:p>
    <w:p w:rsidR="00EA6128" w:rsidRPr="00EA6128" w:rsidRDefault="00EA6128" w:rsidP="00EA612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понимать</w:t>
      </w: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EA6128" w:rsidRPr="00EA6128" w:rsidRDefault="00EA6128" w:rsidP="00EA612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применять</w:t>
      </w: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EA6128" w:rsidRPr="00EA6128" w:rsidRDefault="00EA6128" w:rsidP="00EA612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наблюдать и сопоставлять, выявлять особенности, сходства и отличия художественных произведений, отражать полученную при наблюдении информацию в словесной форме (как в устной, так и письменной);</w:t>
      </w:r>
    </w:p>
    <w:p w:rsidR="00EA6128" w:rsidRPr="00EA6128" w:rsidRDefault="00EA6128" w:rsidP="00EA612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использовать</w:t>
      </w: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готовые модели для создания продуктов собственного сочинения.</w:t>
      </w:r>
    </w:p>
    <w:p w:rsidR="00EA6128" w:rsidRPr="00EA6128" w:rsidRDefault="00EA6128" w:rsidP="00E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 получит </w:t>
      </w: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возможность научиться</w:t>
      </w: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A6128" w:rsidRPr="00EA6128" w:rsidRDefault="00EA6128" w:rsidP="00EA6128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осмысливать цель чтения, выбор вида чтения в зависимости от цели;</w:t>
      </w:r>
    </w:p>
    <w:p w:rsidR="00EA6128" w:rsidRPr="00EA6128" w:rsidRDefault="00EA6128" w:rsidP="00EA6128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EA6128" w:rsidRPr="00EA6128" w:rsidRDefault="00EA6128" w:rsidP="00EA6128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обобщать и систематизировать информацию, переводить её из одной формы в другую (принятую в словесной форме, переводить в изобразительную, табличную);</w:t>
      </w:r>
    </w:p>
    <w:p w:rsidR="00EA6128" w:rsidRPr="00EA6128" w:rsidRDefault="00EA6128" w:rsidP="00EA6128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осуществлять исследовательскую деятельность, участвовать в проектах, выполняемых в рамках внеурочных занятий.</w:t>
      </w:r>
    </w:p>
    <w:p w:rsidR="00EA6128" w:rsidRPr="00EA6128" w:rsidRDefault="00EA6128" w:rsidP="00E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Коммуникативные универсальные учебные действия</w:t>
      </w:r>
    </w:p>
    <w:p w:rsidR="00EA6128" w:rsidRPr="00EA6128" w:rsidRDefault="00EA6128" w:rsidP="00E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 </w:t>
      </w: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научится:</w:t>
      </w:r>
    </w:p>
    <w:p w:rsidR="00EA6128" w:rsidRPr="00EA6128" w:rsidRDefault="00EA6128" w:rsidP="00EA612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осознанно и произвольно </w:t>
      </w: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строить</w:t>
      </w: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речевое высказывание в устной и письменной форме;</w:t>
      </w:r>
    </w:p>
    <w:p w:rsidR="00EA6128" w:rsidRPr="00EA6128" w:rsidRDefault="00EA6128" w:rsidP="00EA612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аргументировано отвечать</w:t>
      </w: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EA6128" w:rsidRPr="00EA6128" w:rsidRDefault="00EA6128" w:rsidP="00EA612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вступать в учебное сотрудничество</w:t>
      </w: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EA6128" w:rsidRPr="00EA6128" w:rsidRDefault="00EA6128" w:rsidP="00EA612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допускать</w:t>
      </w: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</w:t>
      </w:r>
    </w:p>
    <w:p w:rsidR="00EA6128" w:rsidRPr="00EA6128" w:rsidRDefault="00EA6128" w:rsidP="00E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 получит </w:t>
      </w: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возможность научиться</w:t>
      </w: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A6128" w:rsidRPr="00EA6128" w:rsidRDefault="00EA6128" w:rsidP="00EA612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оперировать в речи предметным языком – правильно (адекватно) использовать естественнонаучные, исторические, обществоведческие понятия, полно и точно излагать свои мысли, строить монологическую речь, вести диалог;</w:t>
      </w:r>
    </w:p>
    <w:p w:rsidR="00EA6128" w:rsidRPr="00EA6128" w:rsidRDefault="00EA6128" w:rsidP="00EA612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планировать, сотрудничая со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EA6128" w:rsidRPr="00EA6128" w:rsidRDefault="00EA6128" w:rsidP="00EA612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EA6128" w:rsidRPr="00EA6128" w:rsidRDefault="00EA6128" w:rsidP="00EA612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EA6128" w:rsidRPr="00EA6128" w:rsidRDefault="00EA6128" w:rsidP="00EA612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участвовать в проектной деятельности, создавать творческие работы </w:t>
      </w: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заданную тему (мини-сочинения, сказки, загадки, сообщения, презентации).</w:t>
      </w:r>
    </w:p>
    <w:p w:rsidR="00EA6128" w:rsidRPr="007E15F9" w:rsidRDefault="00EA6128" w:rsidP="00E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5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</w:t>
      </w:r>
    </w:p>
    <w:p w:rsidR="00EA6128" w:rsidRPr="00EA6128" w:rsidRDefault="00EA6128" w:rsidP="00E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научится: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участвовать в устном общении на занятии (слушать собеседников, говорить на обсуждаемую тему, соблюдать основные правила речевого поведения), владеть нормами речевого этикета в типовых ситуациях учебного и бытового общения;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овладеть приёмами ознакомительного, поискового (просмотрового), творческого и изучающего чтения;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тему и главную мысль текста (при её словесном выражении), озаглавливать текст по его теме и (или) главной мысли;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озаглавливать части текста, выделенные абзацными отступами;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строить предложения для решения определённой речевой задачи (для ответа на заданный вопрос, для развития мысли, для завершения текста, для выражения своего отношения к чему-либо);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и устранять в предъявленных предложениях, текстах нарушения правильности, точности речи;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понимать, от какого лица, 1-го или 3-го, ведётся рассказ;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 (после коллективной подготовки) создавать небольшие речевые произведения освоенных жанров, небольшие тексты повествовательного и описательного характера;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сочинять несложные истории, рассказы на основе начальных (заключительных) предложений, рисунков, опорных слов;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подбирать простые рифмы в стихотворном тексте;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выразительные.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отличать текст от набора предложений, записанных как текст;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по абзацным отступам смысловые части текста; восстанавливать деформированный текст;</w:t>
      </w:r>
    </w:p>
    <w:p w:rsidR="00EA6128" w:rsidRPr="00EA6128" w:rsidRDefault="00EA6128" w:rsidP="00EA61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степень вежливости (свою и других людей) в некоторых ситуациях общения.</w:t>
      </w:r>
    </w:p>
    <w:p w:rsidR="00EA6128" w:rsidRPr="00EA6128" w:rsidRDefault="00EA6128" w:rsidP="00E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получит возможность научиться:</w:t>
      </w:r>
    </w:p>
    <w:p w:rsidR="00EA6128" w:rsidRPr="00EA6128" w:rsidRDefault="00EA6128" w:rsidP="00EA6128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делить текст на части (ориентируясь на </w:t>
      </w:r>
      <w:proofErr w:type="spellStart"/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подтемы</w:t>
      </w:r>
      <w:proofErr w:type="spellEnd"/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), самостоятельно составлять план;</w:t>
      </w:r>
    </w:p>
    <w:p w:rsidR="00EA6128" w:rsidRPr="00EA6128" w:rsidRDefault="00EA6128" w:rsidP="00EA6128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создавать речевые произведения разных жанров (загадки, словесные этюды, простые четверостишия, дневниковые записи, короткие рассказы, сказки), небольшие тексты, содержащие описание, рассуждение, выражение своего отношения, оценку чего-либо;</w:t>
      </w:r>
    </w:p>
    <w:p w:rsidR="00EA6128" w:rsidRPr="00EA6128" w:rsidRDefault="00EA6128" w:rsidP="00EA6128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EA6128" w:rsidRDefault="00EA6128" w:rsidP="00EA61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31DB" w:rsidRPr="00E36B10" w:rsidRDefault="00EF31DB" w:rsidP="00E36B10">
      <w:pPr>
        <w:tabs>
          <w:tab w:val="left" w:pos="84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B10">
        <w:rPr>
          <w:rFonts w:ascii="Times New Roman" w:hAnsi="Times New Roman"/>
          <w:b/>
          <w:sz w:val="28"/>
          <w:szCs w:val="28"/>
        </w:rPr>
        <w:t>ФОРМЫ ТЕКУЩЕГО КОНТРОЛЯ И ПРОМЕЖУТОЧНОЙ АТТЕСТАЦИИ</w:t>
      </w:r>
    </w:p>
    <w:p w:rsidR="00E36B10" w:rsidRDefault="00E36B10" w:rsidP="00E36B10">
      <w:pPr>
        <w:pStyle w:val="a5"/>
        <w:spacing w:line="360" w:lineRule="auto"/>
        <w:ind w:right="2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</w:t>
      </w:r>
      <w:r w:rsidRPr="00E36B10">
        <w:rPr>
          <w:sz w:val="28"/>
          <w:szCs w:val="28"/>
        </w:rPr>
        <w:t>еятельность</w:t>
      </w:r>
      <w:r w:rsidRPr="00E36B1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«Литературная гостиная»</w:t>
      </w:r>
      <w:r w:rsidRPr="00E36B10">
        <w:rPr>
          <w:spacing w:val="1"/>
          <w:sz w:val="28"/>
          <w:szCs w:val="28"/>
        </w:rPr>
        <w:t xml:space="preserve"> </w:t>
      </w:r>
      <w:r w:rsidRPr="00E36B10">
        <w:rPr>
          <w:sz w:val="28"/>
          <w:szCs w:val="28"/>
        </w:rPr>
        <w:t>направлена</w:t>
      </w:r>
      <w:r w:rsidRPr="00E36B10">
        <w:rPr>
          <w:spacing w:val="1"/>
          <w:sz w:val="28"/>
          <w:szCs w:val="28"/>
        </w:rPr>
        <w:t xml:space="preserve"> </w:t>
      </w:r>
      <w:r w:rsidRPr="00E36B10">
        <w:rPr>
          <w:sz w:val="28"/>
          <w:szCs w:val="28"/>
        </w:rPr>
        <w:t>на</w:t>
      </w:r>
      <w:r w:rsidRPr="00E36B10">
        <w:rPr>
          <w:spacing w:val="1"/>
          <w:sz w:val="28"/>
          <w:szCs w:val="28"/>
        </w:rPr>
        <w:t xml:space="preserve"> </w:t>
      </w:r>
      <w:r w:rsidRPr="00E36B10">
        <w:rPr>
          <w:sz w:val="28"/>
          <w:szCs w:val="28"/>
        </w:rPr>
        <w:t>подготовку учащихся с нарушением</w:t>
      </w:r>
      <w:r>
        <w:rPr>
          <w:sz w:val="28"/>
          <w:szCs w:val="28"/>
        </w:rPr>
        <w:t xml:space="preserve"> зрения </w:t>
      </w:r>
      <w:r w:rsidRPr="002B28AD">
        <w:rPr>
          <w:sz w:val="28"/>
          <w:szCs w:val="28"/>
        </w:rPr>
        <w:t>к федеральным и региональным конкурсам чтецов как поэтических, так и</w:t>
      </w:r>
      <w:r w:rsidRPr="002B28AD">
        <w:rPr>
          <w:spacing w:val="1"/>
          <w:sz w:val="28"/>
          <w:szCs w:val="28"/>
        </w:rPr>
        <w:t xml:space="preserve"> </w:t>
      </w:r>
      <w:r w:rsidRPr="002B28AD">
        <w:rPr>
          <w:sz w:val="28"/>
          <w:szCs w:val="28"/>
        </w:rPr>
        <w:t>прозаических произведений, а также позволит</w:t>
      </w:r>
      <w:r w:rsidRPr="002B28AD">
        <w:rPr>
          <w:spacing w:val="1"/>
          <w:sz w:val="28"/>
          <w:szCs w:val="28"/>
        </w:rPr>
        <w:t xml:space="preserve"> </w:t>
      </w:r>
      <w:r w:rsidRPr="002B28AD">
        <w:rPr>
          <w:sz w:val="28"/>
          <w:szCs w:val="28"/>
        </w:rPr>
        <w:t>изучать структуру написания сочинений.</w:t>
      </w:r>
      <w:r w:rsidRPr="002B28AD">
        <w:rPr>
          <w:spacing w:val="1"/>
          <w:sz w:val="28"/>
          <w:szCs w:val="28"/>
        </w:rPr>
        <w:t xml:space="preserve"> </w:t>
      </w:r>
      <w:r w:rsidRPr="002B28AD">
        <w:rPr>
          <w:sz w:val="28"/>
          <w:szCs w:val="28"/>
        </w:rPr>
        <w:t>Именно</w:t>
      </w:r>
      <w:r w:rsidRPr="002B28AD">
        <w:rPr>
          <w:spacing w:val="1"/>
          <w:sz w:val="28"/>
          <w:szCs w:val="28"/>
        </w:rPr>
        <w:t xml:space="preserve"> </w:t>
      </w:r>
      <w:r w:rsidRPr="002B28AD">
        <w:rPr>
          <w:sz w:val="28"/>
          <w:szCs w:val="28"/>
        </w:rPr>
        <w:t>поэтому программа внеурочной деятельности «Литературная гостиная» является необходимой и</w:t>
      </w:r>
      <w:r w:rsidRPr="002B28AD">
        <w:rPr>
          <w:spacing w:val="1"/>
          <w:sz w:val="28"/>
          <w:szCs w:val="28"/>
        </w:rPr>
        <w:t xml:space="preserve"> </w:t>
      </w:r>
      <w:r w:rsidRPr="002B28AD">
        <w:rPr>
          <w:sz w:val="28"/>
          <w:szCs w:val="28"/>
        </w:rPr>
        <w:t>актуальной</w:t>
      </w:r>
      <w:r w:rsidRPr="002B28AD">
        <w:rPr>
          <w:spacing w:val="-1"/>
          <w:sz w:val="28"/>
          <w:szCs w:val="28"/>
        </w:rPr>
        <w:t xml:space="preserve"> </w:t>
      </w:r>
      <w:r w:rsidRPr="002B28AD">
        <w:rPr>
          <w:sz w:val="28"/>
          <w:szCs w:val="28"/>
        </w:rPr>
        <w:t>в</w:t>
      </w:r>
      <w:r w:rsidRPr="002B28AD">
        <w:rPr>
          <w:spacing w:val="-1"/>
          <w:sz w:val="28"/>
          <w:szCs w:val="28"/>
        </w:rPr>
        <w:t xml:space="preserve"> </w:t>
      </w:r>
      <w:r w:rsidRPr="002B28AD">
        <w:rPr>
          <w:sz w:val="28"/>
          <w:szCs w:val="28"/>
        </w:rPr>
        <w:t>рамках</w:t>
      </w:r>
      <w:r w:rsidRPr="002B28AD">
        <w:rPr>
          <w:spacing w:val="2"/>
          <w:sz w:val="28"/>
          <w:szCs w:val="28"/>
        </w:rPr>
        <w:t xml:space="preserve"> </w:t>
      </w:r>
      <w:r w:rsidRPr="002B28AD">
        <w:rPr>
          <w:sz w:val="28"/>
          <w:szCs w:val="28"/>
        </w:rPr>
        <w:t>работы школы.</w:t>
      </w:r>
    </w:p>
    <w:p w:rsidR="00F27B14" w:rsidRDefault="00F27B14" w:rsidP="00F27B14">
      <w:pPr>
        <w:pStyle w:val="a5"/>
        <w:tabs>
          <w:tab w:val="left" w:pos="1062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2B28AD">
        <w:rPr>
          <w:sz w:val="28"/>
          <w:szCs w:val="28"/>
        </w:rPr>
        <w:t>Проведение</w:t>
      </w:r>
      <w:r w:rsidRPr="002B28AD">
        <w:rPr>
          <w:spacing w:val="39"/>
          <w:sz w:val="28"/>
          <w:szCs w:val="28"/>
        </w:rPr>
        <w:t xml:space="preserve"> </w:t>
      </w:r>
      <w:r w:rsidRPr="002B28AD">
        <w:rPr>
          <w:sz w:val="28"/>
          <w:szCs w:val="28"/>
        </w:rPr>
        <w:t>занятий</w:t>
      </w:r>
      <w:r w:rsidRPr="002B28AD">
        <w:rPr>
          <w:spacing w:val="12"/>
          <w:sz w:val="28"/>
          <w:szCs w:val="28"/>
        </w:rPr>
        <w:t xml:space="preserve"> </w:t>
      </w:r>
      <w:r w:rsidRPr="002B28AD">
        <w:rPr>
          <w:sz w:val="28"/>
          <w:szCs w:val="28"/>
        </w:rPr>
        <w:t>в</w:t>
      </w:r>
      <w:r w:rsidRPr="002B28AD">
        <w:rPr>
          <w:spacing w:val="34"/>
          <w:sz w:val="28"/>
          <w:szCs w:val="28"/>
        </w:rPr>
        <w:t xml:space="preserve"> </w:t>
      </w:r>
      <w:r w:rsidRPr="002B28AD">
        <w:rPr>
          <w:sz w:val="28"/>
          <w:szCs w:val="28"/>
        </w:rPr>
        <w:t>форме</w:t>
      </w:r>
      <w:r w:rsidRPr="002B28AD"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внеурочной деятельности </w:t>
      </w:r>
      <w:r w:rsidRPr="002B28AD">
        <w:rPr>
          <w:sz w:val="28"/>
          <w:szCs w:val="28"/>
        </w:rPr>
        <w:t>позволяет</w:t>
      </w:r>
      <w:r w:rsidRPr="002B28AD">
        <w:rPr>
          <w:spacing w:val="43"/>
          <w:sz w:val="28"/>
          <w:szCs w:val="28"/>
        </w:rPr>
        <w:t xml:space="preserve"> </w:t>
      </w:r>
      <w:r w:rsidRPr="002B28AD">
        <w:rPr>
          <w:sz w:val="28"/>
          <w:szCs w:val="28"/>
        </w:rPr>
        <w:t>достичь</w:t>
      </w:r>
      <w:r w:rsidRPr="002B28AD">
        <w:rPr>
          <w:spacing w:val="35"/>
          <w:sz w:val="28"/>
          <w:szCs w:val="28"/>
        </w:rPr>
        <w:t xml:space="preserve"> </w:t>
      </w:r>
      <w:r w:rsidRPr="002B28AD">
        <w:rPr>
          <w:sz w:val="28"/>
          <w:szCs w:val="28"/>
        </w:rPr>
        <w:t>высокого</w:t>
      </w:r>
      <w:r w:rsidRPr="002B28AD">
        <w:rPr>
          <w:spacing w:val="-57"/>
          <w:sz w:val="28"/>
          <w:szCs w:val="28"/>
        </w:rPr>
        <w:t xml:space="preserve"> </w:t>
      </w:r>
      <w:r w:rsidRPr="002B28AD">
        <w:rPr>
          <w:sz w:val="28"/>
          <w:szCs w:val="28"/>
        </w:rPr>
        <w:t xml:space="preserve">эстетического, эмоционально-воздействующего уровня мероприятия, добиться такой атмосферы, </w:t>
      </w:r>
      <w:r>
        <w:rPr>
          <w:sz w:val="28"/>
          <w:szCs w:val="28"/>
        </w:rPr>
        <w:t>в которой</w:t>
      </w:r>
      <w:r w:rsidRPr="002B28AD">
        <w:rPr>
          <w:spacing w:val="46"/>
          <w:sz w:val="28"/>
          <w:szCs w:val="28"/>
        </w:rPr>
        <w:t xml:space="preserve"> </w:t>
      </w:r>
      <w:r w:rsidRPr="002B28AD">
        <w:rPr>
          <w:sz w:val="28"/>
          <w:szCs w:val="28"/>
        </w:rPr>
        <w:t>ощущалось</w:t>
      </w:r>
      <w:r w:rsidRPr="002B28AD">
        <w:rPr>
          <w:spacing w:val="47"/>
          <w:sz w:val="28"/>
          <w:szCs w:val="28"/>
        </w:rPr>
        <w:t xml:space="preserve"> </w:t>
      </w:r>
      <w:r w:rsidRPr="002B28AD">
        <w:rPr>
          <w:sz w:val="28"/>
          <w:szCs w:val="28"/>
        </w:rPr>
        <w:t>бы</w:t>
      </w:r>
      <w:r w:rsidRPr="002B28AD">
        <w:rPr>
          <w:spacing w:val="46"/>
          <w:sz w:val="28"/>
          <w:szCs w:val="28"/>
        </w:rPr>
        <w:t xml:space="preserve"> </w:t>
      </w:r>
      <w:r w:rsidRPr="002B28AD">
        <w:rPr>
          <w:sz w:val="28"/>
          <w:szCs w:val="28"/>
        </w:rPr>
        <w:t>незримое</w:t>
      </w:r>
      <w:r w:rsidRPr="002B28AD">
        <w:rPr>
          <w:spacing w:val="45"/>
          <w:sz w:val="28"/>
          <w:szCs w:val="28"/>
        </w:rPr>
        <w:t xml:space="preserve"> </w:t>
      </w:r>
      <w:r w:rsidRPr="002B28AD">
        <w:rPr>
          <w:sz w:val="28"/>
          <w:szCs w:val="28"/>
        </w:rPr>
        <w:lastRenderedPageBreak/>
        <w:t>присутствие</w:t>
      </w:r>
      <w:r w:rsidRPr="002B28AD">
        <w:rPr>
          <w:spacing w:val="45"/>
          <w:sz w:val="28"/>
          <w:szCs w:val="28"/>
        </w:rPr>
        <w:t xml:space="preserve"> </w:t>
      </w:r>
      <w:r w:rsidRPr="002B28AD">
        <w:rPr>
          <w:sz w:val="28"/>
          <w:szCs w:val="28"/>
        </w:rPr>
        <w:t>поэта</w:t>
      </w:r>
      <w:r w:rsidRPr="002B28AD">
        <w:rPr>
          <w:spacing w:val="110"/>
          <w:sz w:val="28"/>
          <w:szCs w:val="28"/>
        </w:rPr>
        <w:t xml:space="preserve"> </w:t>
      </w:r>
      <w:r w:rsidRPr="002B28AD">
        <w:rPr>
          <w:sz w:val="28"/>
          <w:szCs w:val="28"/>
        </w:rPr>
        <w:t>или писателя, рассказывающего об</w:t>
      </w:r>
      <w:r w:rsidRPr="002B28AD">
        <w:rPr>
          <w:spacing w:val="1"/>
          <w:sz w:val="28"/>
          <w:szCs w:val="28"/>
        </w:rPr>
        <w:t xml:space="preserve"> </w:t>
      </w:r>
      <w:r w:rsidRPr="002B28AD">
        <w:rPr>
          <w:sz w:val="28"/>
          <w:szCs w:val="28"/>
        </w:rPr>
        <w:t>этапах</w:t>
      </w:r>
      <w:r w:rsidRPr="002B28AD">
        <w:rPr>
          <w:spacing w:val="3"/>
          <w:sz w:val="28"/>
          <w:szCs w:val="28"/>
        </w:rPr>
        <w:t xml:space="preserve"> </w:t>
      </w:r>
      <w:r w:rsidRPr="002B28AD">
        <w:rPr>
          <w:sz w:val="28"/>
          <w:szCs w:val="28"/>
        </w:rPr>
        <w:t>своего</w:t>
      </w:r>
      <w:r w:rsidRPr="002B28AD">
        <w:rPr>
          <w:spacing w:val="59"/>
          <w:sz w:val="28"/>
          <w:szCs w:val="28"/>
        </w:rPr>
        <w:t xml:space="preserve"> </w:t>
      </w:r>
      <w:r w:rsidRPr="002B28AD">
        <w:rPr>
          <w:sz w:val="28"/>
          <w:szCs w:val="28"/>
        </w:rPr>
        <w:t>бытия</w:t>
      </w:r>
      <w:r w:rsidRPr="002B28AD">
        <w:rPr>
          <w:spacing w:val="58"/>
          <w:sz w:val="28"/>
          <w:szCs w:val="28"/>
        </w:rPr>
        <w:t xml:space="preserve"> </w:t>
      </w:r>
      <w:r w:rsidRPr="002B28AD">
        <w:rPr>
          <w:sz w:val="28"/>
          <w:szCs w:val="28"/>
        </w:rPr>
        <w:t>и</w:t>
      </w:r>
      <w:r w:rsidRPr="002B28AD">
        <w:rPr>
          <w:spacing w:val="1"/>
          <w:sz w:val="28"/>
          <w:szCs w:val="28"/>
        </w:rPr>
        <w:t xml:space="preserve"> </w:t>
      </w:r>
      <w:r w:rsidRPr="002B28AD">
        <w:rPr>
          <w:sz w:val="28"/>
          <w:szCs w:val="28"/>
        </w:rPr>
        <w:t>вехах</w:t>
      </w:r>
      <w:r w:rsidRPr="002B28AD">
        <w:rPr>
          <w:spacing w:val="-1"/>
          <w:sz w:val="28"/>
          <w:szCs w:val="28"/>
        </w:rPr>
        <w:t xml:space="preserve"> </w:t>
      </w:r>
      <w:r w:rsidRPr="002B28AD">
        <w:rPr>
          <w:sz w:val="28"/>
          <w:szCs w:val="28"/>
        </w:rPr>
        <w:t>литературного</w:t>
      </w:r>
      <w:r w:rsidRPr="002B28AD">
        <w:rPr>
          <w:spacing w:val="1"/>
          <w:sz w:val="28"/>
          <w:szCs w:val="28"/>
        </w:rPr>
        <w:t xml:space="preserve"> </w:t>
      </w:r>
      <w:r w:rsidRPr="002B28AD">
        <w:rPr>
          <w:sz w:val="28"/>
          <w:szCs w:val="28"/>
        </w:rPr>
        <w:t>творчества.</w:t>
      </w:r>
    </w:p>
    <w:p w:rsidR="00F27B14" w:rsidRDefault="00F27B14" w:rsidP="00E36B10">
      <w:pPr>
        <w:pStyle w:val="a5"/>
        <w:spacing w:line="360" w:lineRule="auto"/>
        <w:ind w:right="222" w:firstLine="709"/>
        <w:jc w:val="both"/>
        <w:rPr>
          <w:sz w:val="28"/>
          <w:szCs w:val="28"/>
        </w:rPr>
      </w:pPr>
    </w:p>
    <w:p w:rsidR="001168E8" w:rsidRDefault="001168E8">
      <w:bookmarkStart w:id="0" w:name="_GoBack"/>
      <w:bookmarkEnd w:id="0"/>
    </w:p>
    <w:sectPr w:rsidR="0011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3D4"/>
    <w:multiLevelType w:val="multilevel"/>
    <w:tmpl w:val="0E4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F01B3"/>
    <w:multiLevelType w:val="multilevel"/>
    <w:tmpl w:val="C726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1143D"/>
    <w:multiLevelType w:val="hybridMultilevel"/>
    <w:tmpl w:val="310AA736"/>
    <w:lvl w:ilvl="0" w:tplc="6144D0FA">
      <w:numFmt w:val="bullet"/>
      <w:lvlText w:val="•"/>
      <w:lvlJc w:val="left"/>
      <w:pPr>
        <w:ind w:left="97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A4BC0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2" w:tplc="5DBEC1F8">
      <w:numFmt w:val="bullet"/>
      <w:lvlText w:val="•"/>
      <w:lvlJc w:val="left"/>
      <w:pPr>
        <w:ind w:left="3037" w:hanging="144"/>
      </w:pPr>
      <w:rPr>
        <w:rFonts w:hint="default"/>
        <w:lang w:val="ru-RU" w:eastAsia="en-US" w:bidi="ar-SA"/>
      </w:rPr>
    </w:lvl>
    <w:lvl w:ilvl="3" w:tplc="B92688CC">
      <w:numFmt w:val="bullet"/>
      <w:lvlText w:val="•"/>
      <w:lvlJc w:val="left"/>
      <w:pPr>
        <w:ind w:left="4065" w:hanging="144"/>
      </w:pPr>
      <w:rPr>
        <w:rFonts w:hint="default"/>
        <w:lang w:val="ru-RU" w:eastAsia="en-US" w:bidi="ar-SA"/>
      </w:rPr>
    </w:lvl>
    <w:lvl w:ilvl="4" w:tplc="6B7C0CA8">
      <w:numFmt w:val="bullet"/>
      <w:lvlText w:val="•"/>
      <w:lvlJc w:val="left"/>
      <w:pPr>
        <w:ind w:left="5094" w:hanging="144"/>
      </w:pPr>
      <w:rPr>
        <w:rFonts w:hint="default"/>
        <w:lang w:val="ru-RU" w:eastAsia="en-US" w:bidi="ar-SA"/>
      </w:rPr>
    </w:lvl>
    <w:lvl w:ilvl="5" w:tplc="03D2FE5C">
      <w:numFmt w:val="bullet"/>
      <w:lvlText w:val="•"/>
      <w:lvlJc w:val="left"/>
      <w:pPr>
        <w:ind w:left="6123" w:hanging="144"/>
      </w:pPr>
      <w:rPr>
        <w:rFonts w:hint="default"/>
        <w:lang w:val="ru-RU" w:eastAsia="en-US" w:bidi="ar-SA"/>
      </w:rPr>
    </w:lvl>
    <w:lvl w:ilvl="6" w:tplc="CC30D9E4">
      <w:numFmt w:val="bullet"/>
      <w:lvlText w:val="•"/>
      <w:lvlJc w:val="left"/>
      <w:pPr>
        <w:ind w:left="7151" w:hanging="144"/>
      </w:pPr>
      <w:rPr>
        <w:rFonts w:hint="default"/>
        <w:lang w:val="ru-RU" w:eastAsia="en-US" w:bidi="ar-SA"/>
      </w:rPr>
    </w:lvl>
    <w:lvl w:ilvl="7" w:tplc="7B4A6590">
      <w:numFmt w:val="bullet"/>
      <w:lvlText w:val="•"/>
      <w:lvlJc w:val="left"/>
      <w:pPr>
        <w:ind w:left="8180" w:hanging="144"/>
      </w:pPr>
      <w:rPr>
        <w:rFonts w:hint="default"/>
        <w:lang w:val="ru-RU" w:eastAsia="en-US" w:bidi="ar-SA"/>
      </w:rPr>
    </w:lvl>
    <w:lvl w:ilvl="8" w:tplc="D97E3198">
      <w:numFmt w:val="bullet"/>
      <w:lvlText w:val="•"/>
      <w:lvlJc w:val="left"/>
      <w:pPr>
        <w:ind w:left="9209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D8845B5"/>
    <w:multiLevelType w:val="multilevel"/>
    <w:tmpl w:val="C462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372EC"/>
    <w:multiLevelType w:val="multilevel"/>
    <w:tmpl w:val="100E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97002"/>
    <w:multiLevelType w:val="multilevel"/>
    <w:tmpl w:val="7F22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42C86"/>
    <w:multiLevelType w:val="multilevel"/>
    <w:tmpl w:val="83F4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82F6F"/>
    <w:multiLevelType w:val="multilevel"/>
    <w:tmpl w:val="E474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C76C7"/>
    <w:multiLevelType w:val="multilevel"/>
    <w:tmpl w:val="03B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ED"/>
    <w:rsid w:val="001168E8"/>
    <w:rsid w:val="00743B12"/>
    <w:rsid w:val="007E15F9"/>
    <w:rsid w:val="009836EF"/>
    <w:rsid w:val="00A7272D"/>
    <w:rsid w:val="00AB6EED"/>
    <w:rsid w:val="00AE54AA"/>
    <w:rsid w:val="00BB4201"/>
    <w:rsid w:val="00E36B10"/>
    <w:rsid w:val="00EA6128"/>
    <w:rsid w:val="00EF31DB"/>
    <w:rsid w:val="00F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600E"/>
  <w15:chartTrackingRefBased/>
  <w15:docId w15:val="{06694DA3-9E14-4CA9-BE0C-03E3BBA2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E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EA6128"/>
    <w:pPr>
      <w:ind w:left="720"/>
      <w:contextualSpacing/>
    </w:pPr>
    <w:rPr>
      <w:rFonts w:eastAsiaTheme="minorEastAsia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AE5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E54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4</cp:revision>
  <dcterms:created xsi:type="dcterms:W3CDTF">2023-05-09T11:39:00Z</dcterms:created>
  <dcterms:modified xsi:type="dcterms:W3CDTF">2023-05-10T05:31:00Z</dcterms:modified>
</cp:coreProperties>
</file>