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82D" w:rsidRPr="00111730" w:rsidRDefault="00D9082D" w:rsidP="00D908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1730">
        <w:rPr>
          <w:rFonts w:ascii="Times New Roman" w:hAnsi="Times New Roman" w:cs="Times New Roman"/>
          <w:b/>
          <w:bCs/>
          <w:sz w:val="24"/>
          <w:szCs w:val="24"/>
        </w:rPr>
        <w:t>АННОТАЦИИ К РАБОЧЕЙ ПРОГРАММЕ</w:t>
      </w:r>
    </w:p>
    <w:p w:rsidR="00D9082D" w:rsidRPr="00111730" w:rsidRDefault="00D9082D" w:rsidP="00D908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«ТЕХНОЛОГИЯ</w:t>
      </w:r>
      <w:r w:rsidRPr="0011173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9082D" w:rsidRPr="00111730" w:rsidRDefault="00D9082D" w:rsidP="00D908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730">
        <w:rPr>
          <w:rFonts w:ascii="Times New Roman" w:hAnsi="Times New Roman" w:cs="Times New Roman"/>
          <w:b/>
          <w:sz w:val="24"/>
          <w:szCs w:val="24"/>
        </w:rPr>
        <w:t>Вариант 1.2</w:t>
      </w:r>
    </w:p>
    <w:p w:rsidR="00D9082D" w:rsidRDefault="00D9082D" w:rsidP="00D908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1730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-10</w:t>
      </w:r>
      <w:r w:rsidRPr="00111730">
        <w:rPr>
          <w:rFonts w:ascii="Times New Roman" w:hAnsi="Times New Roman" w:cs="Times New Roman"/>
          <w:b/>
          <w:bCs/>
          <w:sz w:val="24"/>
          <w:szCs w:val="24"/>
        </w:rPr>
        <w:t xml:space="preserve"> КЛАССЫ</w:t>
      </w:r>
    </w:p>
    <w:p w:rsidR="00D9082D" w:rsidRPr="00111730" w:rsidRDefault="00D9082D" w:rsidP="00D908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082D" w:rsidRPr="00CA20CF" w:rsidRDefault="00D9082D" w:rsidP="00D9082D">
      <w:pPr>
        <w:pStyle w:val="a4"/>
        <w:shd w:val="clear" w:color="auto" w:fill="FFFFFF"/>
        <w:tabs>
          <w:tab w:val="left" w:pos="9356"/>
        </w:tabs>
        <w:spacing w:after="0" w:line="240" w:lineRule="auto"/>
        <w:ind w:left="0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0F2C54">
        <w:rPr>
          <w:rFonts w:ascii="Times New Roman" w:hAnsi="Times New Roman"/>
          <w:sz w:val="24"/>
          <w:szCs w:val="24"/>
        </w:rPr>
        <w:t>Рабочая программа по учебному предмету «Технология» адресована глухим обучающимся, получа</w:t>
      </w:r>
      <w:r>
        <w:rPr>
          <w:rFonts w:ascii="Times New Roman" w:hAnsi="Times New Roman"/>
          <w:sz w:val="24"/>
          <w:szCs w:val="24"/>
        </w:rPr>
        <w:t>ющим основное общее образование</w:t>
      </w:r>
      <w:r w:rsidRPr="000F2C5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A20CF">
        <w:rPr>
          <w:rFonts w:ascii="Times New Roman" w:hAnsi="Times New Roman"/>
          <w:sz w:val="24"/>
          <w:szCs w:val="24"/>
        </w:rPr>
        <w:t xml:space="preserve">Программа разработана на основе Федерального государственного образовательного стандарта основного общего образования (Приказ 528 </w:t>
      </w:r>
      <w:proofErr w:type="spellStart"/>
      <w:r w:rsidRPr="00CA20CF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CA20CF">
        <w:rPr>
          <w:rFonts w:ascii="Times New Roman" w:hAnsi="Times New Roman"/>
          <w:sz w:val="24"/>
          <w:szCs w:val="24"/>
        </w:rPr>
        <w:t xml:space="preserve"> России от 31.05.2021 г. № 287, зарегистрирован Министерством юстиции Российской Федерации 05.07.2021 г., </w:t>
      </w:r>
      <w:proofErr w:type="spellStart"/>
      <w:r w:rsidRPr="00CA20CF">
        <w:rPr>
          <w:rFonts w:ascii="Times New Roman" w:hAnsi="Times New Roman"/>
          <w:sz w:val="24"/>
          <w:szCs w:val="24"/>
        </w:rPr>
        <w:t>рег</w:t>
      </w:r>
      <w:proofErr w:type="spellEnd"/>
      <w:r w:rsidRPr="00CA20CF">
        <w:rPr>
          <w:rFonts w:ascii="Times New Roman" w:hAnsi="Times New Roman"/>
          <w:sz w:val="24"/>
          <w:szCs w:val="24"/>
        </w:rPr>
        <w:t>. н</w:t>
      </w:r>
      <w:r>
        <w:rPr>
          <w:rFonts w:ascii="Times New Roman" w:hAnsi="Times New Roman"/>
          <w:sz w:val="24"/>
          <w:szCs w:val="24"/>
        </w:rPr>
        <w:t>омер – 64101)</w:t>
      </w:r>
      <w:r w:rsidRPr="00CA20CF">
        <w:rPr>
          <w:rFonts w:ascii="Times New Roman" w:hAnsi="Times New Roman"/>
          <w:sz w:val="24"/>
          <w:szCs w:val="24"/>
        </w:rPr>
        <w:t>, а также на основе Концепции преподавания учебного предмета «Технология» и на основе Примерной программы воспитания – с учётом проверяемых требований к результатам освоения Основной образовательной программы основного общего образования</w:t>
      </w:r>
      <w:proofErr w:type="gramEnd"/>
    </w:p>
    <w:p w:rsidR="00D9082D" w:rsidRDefault="00D9082D" w:rsidP="00D908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9082D" w:rsidRDefault="00D9082D" w:rsidP="00D908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1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УЧЕБНО-МЕТОДИЧЕСКИЙ КОМПЛЕКС (УМК</w:t>
      </w:r>
      <w:r w:rsidRPr="00111730"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:rsidR="00D9082D" w:rsidRDefault="00044ED1" w:rsidP="00D9082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Технология. 5 класс. Учебник</w:t>
      </w:r>
    </w:p>
    <w:p w:rsidR="00044ED1" w:rsidRDefault="00044ED1" w:rsidP="00D9082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Тищенко А.Т., Синица Н.В.</w:t>
      </w:r>
    </w:p>
    <w:p w:rsidR="00044ED1" w:rsidRDefault="00044ED1" w:rsidP="00044ED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Технология. 6 класс. Учебник</w:t>
      </w:r>
    </w:p>
    <w:p w:rsidR="00044ED1" w:rsidRDefault="00044ED1" w:rsidP="00044ED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Тищенко А.Т., Синица Н.В.</w:t>
      </w:r>
    </w:p>
    <w:p w:rsidR="00044ED1" w:rsidRDefault="00044ED1" w:rsidP="00044ED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Технология. 7 класс. Учебник</w:t>
      </w:r>
    </w:p>
    <w:p w:rsidR="00044ED1" w:rsidRDefault="00044ED1" w:rsidP="00044ED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Тищенко А.Т., Синица Н.В.</w:t>
      </w:r>
    </w:p>
    <w:p w:rsidR="00044ED1" w:rsidRDefault="00044ED1" w:rsidP="00044ED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Технология. 8 класс. Учебник</w:t>
      </w:r>
    </w:p>
    <w:p w:rsidR="00044ED1" w:rsidRDefault="00044ED1" w:rsidP="00044ED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Тищенко А.Т., Синица Н.В.</w:t>
      </w:r>
    </w:p>
    <w:p w:rsidR="00044ED1" w:rsidRDefault="00044ED1" w:rsidP="00044ED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Технология. 9 класс. Учебник</w:t>
      </w:r>
    </w:p>
    <w:p w:rsidR="00044ED1" w:rsidRDefault="00044ED1" w:rsidP="00044ED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Тищенко А.Т., Синица Н.В.</w:t>
      </w:r>
    </w:p>
    <w:p w:rsidR="00A04A8B" w:rsidRDefault="00A04A8B" w:rsidP="00A04A8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Технология. 5класс. Учебник</w:t>
      </w:r>
    </w:p>
    <w:p w:rsidR="00A04A8B" w:rsidRDefault="00A04A8B" w:rsidP="00A04A8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Симоненко В.Д., Синица И.В.</w:t>
      </w:r>
    </w:p>
    <w:p w:rsidR="00A04A8B" w:rsidRDefault="00A04A8B" w:rsidP="00A04A8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Технология. 6 класс. Учебник</w:t>
      </w:r>
    </w:p>
    <w:p w:rsidR="00A04A8B" w:rsidRDefault="00A04A8B" w:rsidP="00A04A8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Симоненко В.Д., Синица И.В.</w:t>
      </w:r>
    </w:p>
    <w:p w:rsidR="00A04A8B" w:rsidRDefault="00A04A8B" w:rsidP="00A04A8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Технология. 7 класс. Учебник</w:t>
      </w:r>
    </w:p>
    <w:p w:rsidR="00A04A8B" w:rsidRDefault="00A04A8B" w:rsidP="00A04A8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Симоненко В.Д., Синица И.В.</w:t>
      </w:r>
    </w:p>
    <w:p w:rsidR="00A04A8B" w:rsidRDefault="00A04A8B" w:rsidP="00A04A8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Технология. 8 класс. Учебник</w:t>
      </w:r>
    </w:p>
    <w:p w:rsidR="00A04A8B" w:rsidRDefault="00A04A8B" w:rsidP="00A04A8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Симоненко В.Д., Синица И.В.</w:t>
      </w:r>
    </w:p>
    <w:p w:rsidR="00A04A8B" w:rsidRDefault="00A04A8B" w:rsidP="00A04A8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Технология. 9 класс. Учебник</w:t>
      </w:r>
    </w:p>
    <w:p w:rsidR="00044ED1" w:rsidRDefault="00A04A8B" w:rsidP="00044ED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Симоненко В.Д., Синица И.В.</w:t>
      </w:r>
    </w:p>
    <w:p w:rsidR="00044ED1" w:rsidRDefault="00044ED1" w:rsidP="00D9082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9082D" w:rsidRPr="00111730" w:rsidRDefault="00D9082D" w:rsidP="00D9082D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111730">
        <w:rPr>
          <w:rFonts w:ascii="Times New Roman" w:hAnsi="Times New Roman"/>
          <w:b/>
          <w:bCs/>
          <w:sz w:val="24"/>
          <w:szCs w:val="24"/>
        </w:rPr>
        <w:t xml:space="preserve">Учебный план (количество часов): </w:t>
      </w:r>
    </w:p>
    <w:p w:rsidR="00D9082D" w:rsidRPr="00A33228" w:rsidRDefault="00D9082D" w:rsidP="00D9082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класс – 2</w:t>
      </w:r>
      <w:r w:rsidRPr="00A33228">
        <w:rPr>
          <w:rFonts w:ascii="Times New Roman" w:hAnsi="Times New Roman"/>
          <w:sz w:val="24"/>
          <w:szCs w:val="24"/>
        </w:rPr>
        <w:t xml:space="preserve"> часа в </w:t>
      </w:r>
      <w:r>
        <w:rPr>
          <w:rFonts w:ascii="Times New Roman" w:hAnsi="Times New Roman"/>
          <w:sz w:val="24"/>
          <w:szCs w:val="24"/>
        </w:rPr>
        <w:t>неделю, 68</w:t>
      </w:r>
      <w:r w:rsidRPr="00A33228">
        <w:rPr>
          <w:rFonts w:ascii="Times New Roman" w:hAnsi="Times New Roman"/>
          <w:sz w:val="24"/>
          <w:szCs w:val="24"/>
        </w:rPr>
        <w:t xml:space="preserve"> часов в год.</w:t>
      </w:r>
    </w:p>
    <w:p w:rsidR="00D9082D" w:rsidRPr="00A33228" w:rsidRDefault="00D9082D" w:rsidP="00D9082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 класс - 2 часа в неделю, 68 </w:t>
      </w:r>
      <w:r w:rsidRPr="00A33228">
        <w:rPr>
          <w:rFonts w:ascii="Times New Roman" w:hAnsi="Times New Roman"/>
          <w:sz w:val="24"/>
          <w:szCs w:val="24"/>
        </w:rPr>
        <w:t>часов в год.</w:t>
      </w:r>
    </w:p>
    <w:p w:rsidR="00D9082D" w:rsidRPr="00A33228" w:rsidRDefault="00D9082D" w:rsidP="00D9082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 класс – 2</w:t>
      </w:r>
      <w:r w:rsidRPr="00A33228">
        <w:rPr>
          <w:rFonts w:ascii="Times New Roman" w:hAnsi="Times New Roman"/>
          <w:sz w:val="24"/>
          <w:szCs w:val="24"/>
        </w:rPr>
        <w:t xml:space="preserve"> часа в неделю, </w:t>
      </w:r>
      <w:r>
        <w:rPr>
          <w:rFonts w:ascii="Times New Roman" w:hAnsi="Times New Roman"/>
          <w:sz w:val="24"/>
          <w:szCs w:val="24"/>
        </w:rPr>
        <w:t>68</w:t>
      </w:r>
      <w:r w:rsidRPr="00A33228">
        <w:rPr>
          <w:rFonts w:ascii="Times New Roman" w:hAnsi="Times New Roman"/>
          <w:sz w:val="24"/>
          <w:szCs w:val="24"/>
        </w:rPr>
        <w:t xml:space="preserve"> часов в год.</w:t>
      </w:r>
    </w:p>
    <w:p w:rsidR="00D9082D" w:rsidRDefault="00D9082D" w:rsidP="00D9082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класс – 2</w:t>
      </w:r>
      <w:r w:rsidRPr="00A33228">
        <w:rPr>
          <w:rFonts w:ascii="Times New Roman" w:hAnsi="Times New Roman"/>
          <w:sz w:val="24"/>
          <w:szCs w:val="24"/>
        </w:rPr>
        <w:t xml:space="preserve"> часа в неделю, </w:t>
      </w:r>
      <w:r>
        <w:rPr>
          <w:rFonts w:ascii="Times New Roman" w:hAnsi="Times New Roman"/>
          <w:sz w:val="24"/>
          <w:szCs w:val="24"/>
        </w:rPr>
        <w:t xml:space="preserve">68 </w:t>
      </w:r>
      <w:r w:rsidRPr="00A33228">
        <w:rPr>
          <w:rFonts w:ascii="Times New Roman" w:hAnsi="Times New Roman"/>
          <w:sz w:val="24"/>
          <w:szCs w:val="24"/>
        </w:rPr>
        <w:t>часов в год.</w:t>
      </w:r>
    </w:p>
    <w:p w:rsidR="00D9082D" w:rsidRDefault="00D9082D" w:rsidP="00D9082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 класс – 2</w:t>
      </w:r>
      <w:r w:rsidRPr="00A33228">
        <w:rPr>
          <w:rFonts w:ascii="Times New Roman" w:hAnsi="Times New Roman"/>
          <w:sz w:val="24"/>
          <w:szCs w:val="24"/>
        </w:rPr>
        <w:t xml:space="preserve"> часа в неделю, </w:t>
      </w:r>
      <w:r>
        <w:rPr>
          <w:rFonts w:ascii="Times New Roman" w:hAnsi="Times New Roman"/>
          <w:sz w:val="24"/>
          <w:szCs w:val="24"/>
        </w:rPr>
        <w:t>68</w:t>
      </w:r>
      <w:r w:rsidRPr="00A33228">
        <w:rPr>
          <w:rFonts w:ascii="Times New Roman" w:hAnsi="Times New Roman"/>
          <w:sz w:val="24"/>
          <w:szCs w:val="24"/>
        </w:rPr>
        <w:t xml:space="preserve"> часов в год</w:t>
      </w:r>
    </w:p>
    <w:p w:rsidR="00D9082D" w:rsidRPr="00A33228" w:rsidRDefault="00D9082D" w:rsidP="00D9082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класс – 2</w:t>
      </w:r>
      <w:r w:rsidRPr="00A33228">
        <w:rPr>
          <w:rFonts w:ascii="Times New Roman" w:hAnsi="Times New Roman"/>
          <w:sz w:val="24"/>
          <w:szCs w:val="24"/>
        </w:rPr>
        <w:t xml:space="preserve"> часа в неделю, </w:t>
      </w:r>
      <w:r>
        <w:rPr>
          <w:rFonts w:ascii="Times New Roman" w:hAnsi="Times New Roman"/>
          <w:sz w:val="24"/>
          <w:szCs w:val="24"/>
        </w:rPr>
        <w:t>68</w:t>
      </w:r>
      <w:r w:rsidRPr="00A33228">
        <w:rPr>
          <w:rFonts w:ascii="Times New Roman" w:hAnsi="Times New Roman"/>
          <w:sz w:val="24"/>
          <w:szCs w:val="24"/>
        </w:rPr>
        <w:t xml:space="preserve"> часов в год</w:t>
      </w:r>
    </w:p>
    <w:p w:rsidR="00D9082D" w:rsidRPr="00A33228" w:rsidRDefault="00D9082D" w:rsidP="00D908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9082D" w:rsidRPr="000F2C54" w:rsidRDefault="00D9082D" w:rsidP="00D9082D">
      <w:pPr>
        <w:tabs>
          <w:tab w:val="left" w:pos="9356"/>
        </w:tabs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82D">
        <w:rPr>
          <w:rFonts w:ascii="Times New Roman" w:hAnsi="Times New Roman" w:cs="Times New Roman"/>
          <w:b/>
          <w:sz w:val="24"/>
          <w:szCs w:val="24"/>
        </w:rPr>
        <w:t>Целью</w:t>
      </w:r>
      <w:r w:rsidRPr="000F2C54">
        <w:rPr>
          <w:rFonts w:ascii="Times New Roman" w:hAnsi="Times New Roman" w:cs="Times New Roman"/>
          <w:sz w:val="24"/>
          <w:szCs w:val="24"/>
        </w:rPr>
        <w:t xml:space="preserve"> изучения дисциплины «Технология» является формирование у обучающихся технологической грамотности, культуры труда и деловых межличностных отношений в единстве с развитием речи, мышления и социальных компетенций.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C54">
        <w:rPr>
          <w:rFonts w:ascii="Times New Roman" w:hAnsi="Times New Roman" w:cs="Times New Roman"/>
          <w:sz w:val="24"/>
          <w:szCs w:val="24"/>
        </w:rPr>
        <w:t xml:space="preserve">Курс технологии ориентирован на приобретение </w:t>
      </w:r>
      <w:proofErr w:type="gramStart"/>
      <w:r w:rsidRPr="000F2C54">
        <w:rPr>
          <w:rFonts w:ascii="Times New Roman" w:hAnsi="Times New Roman" w:cs="Times New Roman"/>
          <w:sz w:val="24"/>
          <w:szCs w:val="24"/>
        </w:rPr>
        <w:t>глухими</w:t>
      </w:r>
      <w:proofErr w:type="gramEnd"/>
      <w:r w:rsidRPr="000F2C54">
        <w:rPr>
          <w:rFonts w:ascii="Times New Roman" w:hAnsi="Times New Roman" w:cs="Times New Roman"/>
          <w:sz w:val="24"/>
          <w:szCs w:val="24"/>
        </w:rPr>
        <w:t xml:space="preserve"> обучающимися умений в прикладной творческой деятельности, а также на социально-трудовую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C54">
        <w:rPr>
          <w:rFonts w:ascii="Times New Roman" w:hAnsi="Times New Roman" w:cs="Times New Roman"/>
          <w:sz w:val="24"/>
          <w:szCs w:val="24"/>
        </w:rPr>
        <w:t xml:space="preserve">адаптацию, </w:t>
      </w:r>
      <w:proofErr w:type="spellStart"/>
      <w:r w:rsidRPr="000F2C54">
        <w:rPr>
          <w:rFonts w:ascii="Times New Roman" w:hAnsi="Times New Roman" w:cs="Times New Roman"/>
          <w:sz w:val="24"/>
          <w:szCs w:val="24"/>
        </w:rPr>
        <w:t>инкультурацию</w:t>
      </w:r>
      <w:proofErr w:type="spellEnd"/>
      <w:r w:rsidRPr="000F2C54">
        <w:rPr>
          <w:rFonts w:ascii="Times New Roman" w:hAnsi="Times New Roman" w:cs="Times New Roman"/>
          <w:sz w:val="24"/>
          <w:szCs w:val="24"/>
        </w:rPr>
        <w:t xml:space="preserve"> и реабилитацию в непрерывном процессе профессионального самоопределения.</w:t>
      </w:r>
    </w:p>
    <w:p w:rsidR="00D9082D" w:rsidRPr="00A33228" w:rsidRDefault="00D9082D" w:rsidP="00D908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92DB5" w:rsidRPr="000F2C54" w:rsidRDefault="00092DB5" w:rsidP="00092DB5">
      <w:pPr>
        <w:tabs>
          <w:tab w:val="left" w:pos="9356"/>
        </w:tabs>
        <w:spacing w:after="0" w:line="240" w:lineRule="auto"/>
        <w:ind w:right="1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2DB5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92DB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F2C54">
        <w:rPr>
          <w:rFonts w:ascii="Times New Roman" w:hAnsi="Times New Roman" w:cs="Times New Roman"/>
          <w:i/>
          <w:sz w:val="24"/>
          <w:szCs w:val="24"/>
        </w:rPr>
        <w:t>учебного предмета включают:</w:t>
      </w:r>
    </w:p>
    <w:p w:rsidR="00092DB5" w:rsidRPr="000F2C54" w:rsidRDefault="00092DB5" w:rsidP="00092DB5">
      <w:pPr>
        <w:tabs>
          <w:tab w:val="left" w:pos="9356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0F2C54">
        <w:rPr>
          <w:rFonts w:ascii="Times New Roman" w:hAnsi="Times New Roman" w:cs="Times New Roman"/>
          <w:sz w:val="24"/>
          <w:szCs w:val="24"/>
        </w:rPr>
        <w:t>– содействие овладению знаниями, умениями и опытом деятельности в предметной области «Технология»;</w:t>
      </w:r>
    </w:p>
    <w:p w:rsidR="00092DB5" w:rsidRPr="000F2C54" w:rsidRDefault="00092DB5" w:rsidP="00092DB5">
      <w:pPr>
        <w:tabs>
          <w:tab w:val="left" w:pos="9356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0F2C54">
        <w:rPr>
          <w:rFonts w:ascii="Times New Roman" w:hAnsi="Times New Roman" w:cs="Times New Roman"/>
          <w:sz w:val="24"/>
          <w:szCs w:val="24"/>
        </w:rPr>
        <w:t>– развитие трудовых умений и необходимых технологических знаний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092DB5" w:rsidRPr="000F2C54" w:rsidRDefault="00092DB5" w:rsidP="00092DB5">
      <w:pPr>
        <w:tabs>
          <w:tab w:val="left" w:pos="9356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0F2C54">
        <w:rPr>
          <w:rFonts w:ascii="Times New Roman" w:hAnsi="Times New Roman" w:cs="Times New Roman"/>
          <w:sz w:val="24"/>
          <w:szCs w:val="24"/>
        </w:rPr>
        <w:t>– формирование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092DB5" w:rsidRPr="000F2C54" w:rsidRDefault="00092DB5" w:rsidP="00092DB5">
      <w:pPr>
        <w:tabs>
          <w:tab w:val="left" w:pos="9356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0F2C54">
        <w:rPr>
          <w:rFonts w:ascii="Times New Roman" w:hAnsi="Times New Roman" w:cs="Times New Roman"/>
          <w:sz w:val="24"/>
          <w:szCs w:val="24"/>
        </w:rPr>
        <w:t>– формирование навыка использования в трудовой деятельности цифровых инструментов и программных сервисов, а также когнитивных инструментов и технологий;</w:t>
      </w:r>
    </w:p>
    <w:p w:rsidR="00092DB5" w:rsidRPr="000F2C54" w:rsidRDefault="00092DB5" w:rsidP="00092DB5">
      <w:pPr>
        <w:tabs>
          <w:tab w:val="left" w:pos="9356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0F2C54">
        <w:rPr>
          <w:rFonts w:ascii="Times New Roman" w:hAnsi="Times New Roman" w:cs="Times New Roman"/>
          <w:sz w:val="24"/>
          <w:szCs w:val="24"/>
        </w:rPr>
        <w:t>– развитие умений оценивать свои профессиональные интересы и склонности, возможности и ограничения в плане подготовки к будущей профессиональной деятельности.</w:t>
      </w:r>
    </w:p>
    <w:p w:rsidR="00D9082D" w:rsidRPr="00A33228" w:rsidRDefault="00D9082D" w:rsidP="00D908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082D" w:rsidRDefault="00D9082D" w:rsidP="00D908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332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 результаты:</w:t>
      </w:r>
    </w:p>
    <w:p w:rsidR="00501572" w:rsidRDefault="00501572" w:rsidP="00D90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г</w:t>
      </w:r>
      <w:r w:rsidR="00E24EE6" w:rsidRPr="00E24EE6">
        <w:rPr>
          <w:rFonts w:ascii="Times New Roman" w:hAnsi="Times New Roman" w:cs="Times New Roman"/>
          <w:sz w:val="24"/>
          <w:szCs w:val="24"/>
        </w:rPr>
        <w:t>отовность и способность глухих обучающихся строить жизненные планы, в т.ч. определять дальнейшую траекторию образования, осуществлять выбор профессии и др., с учётом собственных возможностей и ограничений, обусловленных нарушениями слуха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01572" w:rsidRDefault="00501572" w:rsidP="00D90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г</w:t>
      </w:r>
      <w:r w:rsidR="00E24EE6" w:rsidRPr="00E24EE6">
        <w:rPr>
          <w:rFonts w:ascii="Times New Roman" w:hAnsi="Times New Roman" w:cs="Times New Roman"/>
          <w:sz w:val="24"/>
          <w:szCs w:val="24"/>
        </w:rPr>
        <w:t xml:space="preserve">отовность и способность глухих обучающихся к саморазвитию и самообразованию на основе мотивации к обучению и познанию; </w:t>
      </w:r>
      <w:proofErr w:type="spellStart"/>
      <w:r w:rsidR="00E24EE6" w:rsidRPr="00E24EE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E24EE6" w:rsidRPr="00E24EE6">
        <w:rPr>
          <w:rFonts w:ascii="Times New Roman" w:hAnsi="Times New Roman" w:cs="Times New Roman"/>
          <w:sz w:val="24"/>
          <w:szCs w:val="24"/>
        </w:rPr>
        <w:t xml:space="preserve"> ответственного от</w:t>
      </w:r>
      <w:r>
        <w:rPr>
          <w:rFonts w:ascii="Times New Roman" w:hAnsi="Times New Roman" w:cs="Times New Roman"/>
          <w:sz w:val="24"/>
          <w:szCs w:val="24"/>
        </w:rPr>
        <w:t>ношения к учению;</w:t>
      </w:r>
    </w:p>
    <w:p w:rsidR="00E24EE6" w:rsidRDefault="00501572" w:rsidP="00D90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г</w:t>
      </w:r>
      <w:r w:rsidR="00E24EE6" w:rsidRPr="00E24EE6">
        <w:rPr>
          <w:rFonts w:ascii="Times New Roman" w:hAnsi="Times New Roman" w:cs="Times New Roman"/>
          <w:sz w:val="24"/>
          <w:szCs w:val="24"/>
        </w:rPr>
        <w:t>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собственных возможностей и ограничений, обусловленных нарушением слуха, потребностей рынка труда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9082D" w:rsidRDefault="00501572" w:rsidP="00D90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01572">
        <w:rPr>
          <w:rFonts w:ascii="Times New Roman" w:hAnsi="Times New Roman" w:cs="Times New Roman"/>
          <w:sz w:val="24"/>
          <w:szCs w:val="24"/>
        </w:rPr>
        <w:t>) Уважительное отношения к труду, наличие опыта участия в социально значимом труде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1572" w:rsidRPr="00A33228" w:rsidRDefault="00501572" w:rsidP="00D908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082D" w:rsidRDefault="00D9082D" w:rsidP="00D908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A332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 w:rsidRPr="00A332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результаты:</w:t>
      </w:r>
    </w:p>
    <w:p w:rsidR="00501572" w:rsidRPr="007A4885" w:rsidRDefault="00501572" w:rsidP="0050157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анализ существующих</w:t>
      </w:r>
      <w:r w:rsidRPr="007A4885">
        <w:rPr>
          <w:rFonts w:ascii="Times New Roman" w:hAnsi="Times New Roman" w:cs="Times New Roman"/>
          <w:sz w:val="24"/>
          <w:szCs w:val="24"/>
        </w:rPr>
        <w:t xml:space="preserve"> и планиров</w:t>
      </w:r>
      <w:r>
        <w:rPr>
          <w:rFonts w:ascii="Times New Roman" w:hAnsi="Times New Roman" w:cs="Times New Roman"/>
          <w:sz w:val="24"/>
          <w:szCs w:val="24"/>
        </w:rPr>
        <w:t>ание  образовательных результатов</w:t>
      </w:r>
      <w:r w:rsidRPr="007A4885">
        <w:rPr>
          <w:rFonts w:ascii="Times New Roman" w:hAnsi="Times New Roman" w:cs="Times New Roman"/>
          <w:sz w:val="24"/>
          <w:szCs w:val="24"/>
        </w:rPr>
        <w:t>;</w:t>
      </w:r>
    </w:p>
    <w:p w:rsidR="00501572" w:rsidRPr="007A4885" w:rsidRDefault="00501572" w:rsidP="00501572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определение совместно с педагогом критерий</w:t>
      </w:r>
      <w:r w:rsidRPr="007A4885">
        <w:rPr>
          <w:rFonts w:ascii="Times New Roman" w:hAnsi="Times New Roman" w:cs="Times New Roman"/>
          <w:sz w:val="24"/>
          <w:szCs w:val="24"/>
        </w:rPr>
        <w:t xml:space="preserve"> оценки планируемых образовательных результатов;</w:t>
      </w:r>
    </w:p>
    <w:p w:rsidR="00501572" w:rsidRPr="007A4885" w:rsidRDefault="00501572" w:rsidP="00501572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выявление и преодоление трудностей, возникающих</w:t>
      </w:r>
      <w:r w:rsidRPr="007A4885">
        <w:rPr>
          <w:rFonts w:ascii="Times New Roman" w:hAnsi="Times New Roman" w:cs="Times New Roman"/>
          <w:sz w:val="24"/>
          <w:szCs w:val="24"/>
        </w:rPr>
        <w:t xml:space="preserve"> при достижении запланирован</w:t>
      </w:r>
      <w:r>
        <w:rPr>
          <w:rFonts w:ascii="Times New Roman" w:hAnsi="Times New Roman" w:cs="Times New Roman"/>
          <w:sz w:val="24"/>
          <w:szCs w:val="24"/>
        </w:rPr>
        <w:t>ных образовательных результатов;</w:t>
      </w:r>
    </w:p>
    <w:p w:rsidR="00501572" w:rsidRPr="007A4885" w:rsidRDefault="00501572" w:rsidP="00501572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определение необходимых действий</w:t>
      </w:r>
      <w:r w:rsidRPr="007A4885">
        <w:rPr>
          <w:rFonts w:ascii="Times New Roman" w:hAnsi="Times New Roman" w:cs="Times New Roman"/>
          <w:sz w:val="24"/>
          <w:szCs w:val="24"/>
        </w:rPr>
        <w:t xml:space="preserve"> в соответствии с учебной и поз</w:t>
      </w:r>
      <w:r>
        <w:rPr>
          <w:rFonts w:ascii="Times New Roman" w:hAnsi="Times New Roman" w:cs="Times New Roman"/>
          <w:sz w:val="24"/>
          <w:szCs w:val="24"/>
        </w:rPr>
        <w:t xml:space="preserve">навательной задачей и составление </w:t>
      </w:r>
      <w:r w:rsidRPr="007A4885">
        <w:rPr>
          <w:rFonts w:ascii="Times New Roman" w:hAnsi="Times New Roman" w:cs="Times New Roman"/>
          <w:sz w:val="24"/>
          <w:szCs w:val="24"/>
        </w:rPr>
        <w:t xml:space="preserve"> алгоритм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A4885">
        <w:rPr>
          <w:rFonts w:ascii="Times New Roman" w:hAnsi="Times New Roman" w:cs="Times New Roman"/>
          <w:sz w:val="24"/>
          <w:szCs w:val="24"/>
        </w:rPr>
        <w:t xml:space="preserve"> их выполнения;</w:t>
      </w:r>
    </w:p>
    <w:p w:rsidR="00501572" w:rsidRPr="007A4885" w:rsidRDefault="00501572" w:rsidP="00501572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обоснование и осуществление</w:t>
      </w:r>
      <w:r w:rsidRPr="007A4885">
        <w:rPr>
          <w:rFonts w:ascii="Times New Roman" w:hAnsi="Times New Roman" w:cs="Times New Roman"/>
          <w:sz w:val="24"/>
          <w:szCs w:val="24"/>
        </w:rPr>
        <w:t xml:space="preserve"> выбор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A4885">
        <w:rPr>
          <w:rFonts w:ascii="Times New Roman" w:hAnsi="Times New Roman" w:cs="Times New Roman"/>
          <w:sz w:val="24"/>
          <w:szCs w:val="24"/>
        </w:rPr>
        <w:t xml:space="preserve"> наиболее эффективных способов решения учебных и познавательных задач;</w:t>
      </w:r>
    </w:p>
    <w:p w:rsidR="00501572" w:rsidRPr="007A4885" w:rsidRDefault="00501572" w:rsidP="00501572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определение/нахождение</w:t>
      </w:r>
      <w:r w:rsidRPr="007A4885">
        <w:rPr>
          <w:rFonts w:ascii="Times New Roman" w:hAnsi="Times New Roman" w:cs="Times New Roman"/>
          <w:sz w:val="24"/>
          <w:szCs w:val="24"/>
        </w:rPr>
        <w:t>, в т.ч. из</w:t>
      </w:r>
      <w:r>
        <w:rPr>
          <w:rFonts w:ascii="Times New Roman" w:hAnsi="Times New Roman" w:cs="Times New Roman"/>
          <w:sz w:val="24"/>
          <w:szCs w:val="24"/>
        </w:rPr>
        <w:t xml:space="preserve"> предложенных вариантов, условий</w:t>
      </w:r>
      <w:r w:rsidRPr="007A4885">
        <w:rPr>
          <w:rFonts w:ascii="Times New Roman" w:hAnsi="Times New Roman" w:cs="Times New Roman"/>
          <w:sz w:val="24"/>
          <w:szCs w:val="24"/>
        </w:rPr>
        <w:t xml:space="preserve"> для выполнения учебной и познавательной задачи, проектной и проектно- исследовательской деятельности;</w:t>
      </w:r>
    </w:p>
    <w:p w:rsidR="00501572" w:rsidRPr="007A4885" w:rsidRDefault="00501572" w:rsidP="00501572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определение самостоятельно и/или выбор</w:t>
      </w:r>
      <w:r w:rsidRPr="007A4885">
        <w:rPr>
          <w:rFonts w:ascii="Times New Roman" w:hAnsi="Times New Roman" w:cs="Times New Roman"/>
          <w:sz w:val="24"/>
          <w:szCs w:val="24"/>
        </w:rPr>
        <w:t xml:space="preserve"> из предложен</w:t>
      </w:r>
      <w:r>
        <w:rPr>
          <w:rFonts w:ascii="Times New Roman" w:hAnsi="Times New Roman" w:cs="Times New Roman"/>
          <w:sz w:val="24"/>
          <w:szCs w:val="24"/>
        </w:rPr>
        <w:t>ных вариантов средства / ресурсов</w:t>
      </w:r>
      <w:r w:rsidRPr="007A4885">
        <w:rPr>
          <w:rFonts w:ascii="Times New Roman" w:hAnsi="Times New Roman" w:cs="Times New Roman"/>
          <w:sz w:val="24"/>
          <w:szCs w:val="24"/>
        </w:rPr>
        <w:t xml:space="preserve"> для решения задачи /достижения цели;</w:t>
      </w:r>
    </w:p>
    <w:p w:rsidR="00501572" w:rsidRPr="007A4885" w:rsidRDefault="00501572" w:rsidP="00501572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составление</w:t>
      </w:r>
      <w:r w:rsidRPr="007A4885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A4885">
        <w:rPr>
          <w:rFonts w:ascii="Times New Roman" w:hAnsi="Times New Roman" w:cs="Times New Roman"/>
          <w:sz w:val="24"/>
          <w:szCs w:val="24"/>
        </w:rPr>
        <w:t xml:space="preserve"> деятельности, опред</w:t>
      </w:r>
      <w:r>
        <w:rPr>
          <w:rFonts w:ascii="Times New Roman" w:hAnsi="Times New Roman" w:cs="Times New Roman"/>
          <w:sz w:val="24"/>
          <w:szCs w:val="24"/>
        </w:rPr>
        <w:t>еление потенциальных</w:t>
      </w:r>
      <w:r w:rsidR="00392CEF">
        <w:rPr>
          <w:rFonts w:ascii="Times New Roman" w:hAnsi="Times New Roman" w:cs="Times New Roman"/>
          <w:sz w:val="24"/>
          <w:szCs w:val="24"/>
        </w:rPr>
        <w:t xml:space="preserve"> затруднений</w:t>
      </w:r>
      <w:r w:rsidRPr="007A4885">
        <w:rPr>
          <w:rFonts w:ascii="Times New Roman" w:hAnsi="Times New Roman" w:cs="Times New Roman"/>
          <w:sz w:val="24"/>
          <w:szCs w:val="24"/>
        </w:rPr>
        <w:t xml:space="preserve"> при решении учебной и </w:t>
      </w:r>
      <w:r w:rsidR="00392CEF">
        <w:rPr>
          <w:rFonts w:ascii="Times New Roman" w:hAnsi="Times New Roman" w:cs="Times New Roman"/>
          <w:sz w:val="24"/>
          <w:szCs w:val="24"/>
        </w:rPr>
        <w:t>познавательной задачи и нахождение сре</w:t>
      </w:r>
      <w:proofErr w:type="gramStart"/>
      <w:r w:rsidR="00392CEF">
        <w:rPr>
          <w:rFonts w:ascii="Times New Roman" w:hAnsi="Times New Roman" w:cs="Times New Roman"/>
          <w:sz w:val="24"/>
          <w:szCs w:val="24"/>
        </w:rPr>
        <w:t>дств</w:t>
      </w:r>
      <w:r w:rsidRPr="007A4885">
        <w:rPr>
          <w:rFonts w:ascii="Times New Roman" w:hAnsi="Times New Roman" w:cs="Times New Roman"/>
          <w:sz w:val="24"/>
          <w:szCs w:val="24"/>
        </w:rPr>
        <w:t xml:space="preserve"> дл</w:t>
      </w:r>
      <w:proofErr w:type="gramEnd"/>
      <w:r w:rsidRPr="007A4885">
        <w:rPr>
          <w:rFonts w:ascii="Times New Roman" w:hAnsi="Times New Roman" w:cs="Times New Roman"/>
          <w:sz w:val="24"/>
          <w:szCs w:val="24"/>
        </w:rPr>
        <w:t>я их устранения;</w:t>
      </w:r>
    </w:p>
    <w:p w:rsidR="00501572" w:rsidRPr="007A4885" w:rsidRDefault="00392CEF" w:rsidP="00501572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описывание собственного</w:t>
      </w:r>
      <w:r w:rsidR="00501572" w:rsidRPr="007A4885">
        <w:rPr>
          <w:rFonts w:ascii="Times New Roman" w:hAnsi="Times New Roman" w:cs="Times New Roman"/>
          <w:sz w:val="24"/>
          <w:szCs w:val="24"/>
        </w:rPr>
        <w:t xml:space="preserve"> опыт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01572" w:rsidRPr="007A4885">
        <w:rPr>
          <w:rFonts w:ascii="Times New Roman" w:hAnsi="Times New Roman" w:cs="Times New Roman"/>
          <w:sz w:val="24"/>
          <w:szCs w:val="24"/>
        </w:rPr>
        <w:t xml:space="preserve"> с использованием доступных языковых средств;</w:t>
      </w:r>
    </w:p>
    <w:p w:rsidR="00501572" w:rsidRDefault="00392CEF" w:rsidP="00501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планирование и корректирование своей индивидуальной образовательной</w:t>
      </w:r>
      <w:r w:rsidR="00501572" w:rsidRPr="007A4885">
        <w:rPr>
          <w:rFonts w:ascii="Times New Roman" w:hAnsi="Times New Roman" w:cs="Times New Roman"/>
          <w:sz w:val="24"/>
          <w:szCs w:val="24"/>
        </w:rPr>
        <w:t xml:space="preserve"> траектори</w:t>
      </w:r>
      <w:r>
        <w:rPr>
          <w:rFonts w:ascii="Times New Roman" w:hAnsi="Times New Roman" w:cs="Times New Roman"/>
          <w:sz w:val="24"/>
          <w:szCs w:val="24"/>
        </w:rPr>
        <w:t>и</w:t>
      </w:r>
    </w:p>
    <w:p w:rsidR="00392CEF" w:rsidRPr="00A33228" w:rsidRDefault="00392CEF" w:rsidP="00501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92CEF" w:rsidRDefault="00D9082D" w:rsidP="00392CE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C14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 результаты:</w:t>
      </w:r>
    </w:p>
    <w:p w:rsidR="00392CEF" w:rsidRPr="00392CEF" w:rsidRDefault="00392CEF" w:rsidP="00392CE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A4885">
        <w:rPr>
          <w:rFonts w:ascii="Times New Roman" w:hAnsi="Times New Roman" w:cs="Times New Roman"/>
          <w:sz w:val="24"/>
          <w:szCs w:val="24"/>
        </w:rPr>
        <w:lastRenderedPageBreak/>
        <w:t>–соблюдать правила безопасности;</w:t>
      </w:r>
    </w:p>
    <w:p w:rsidR="00392CEF" w:rsidRPr="007A4885" w:rsidRDefault="00392CEF" w:rsidP="00392CE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A4885">
        <w:rPr>
          <w:rFonts w:ascii="Times New Roman" w:hAnsi="Times New Roman" w:cs="Times New Roman"/>
          <w:sz w:val="24"/>
          <w:szCs w:val="24"/>
        </w:rPr>
        <w:t>–организовывать рабочее место в соответствии с требованиями безопасности;</w:t>
      </w:r>
    </w:p>
    <w:p w:rsidR="00392CEF" w:rsidRPr="007A4885" w:rsidRDefault="00392CEF" w:rsidP="00392CE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A4885">
        <w:rPr>
          <w:rFonts w:ascii="Times New Roman" w:hAnsi="Times New Roman" w:cs="Times New Roman"/>
          <w:sz w:val="24"/>
          <w:szCs w:val="24"/>
        </w:rPr>
        <w:t>–классифицировать и характеризовать инструменты, приспособления и технологическое оборудование;</w:t>
      </w:r>
    </w:p>
    <w:p w:rsidR="00392CEF" w:rsidRPr="007A4885" w:rsidRDefault="00392CEF" w:rsidP="00392CE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A4885">
        <w:rPr>
          <w:rFonts w:ascii="Times New Roman" w:hAnsi="Times New Roman" w:cs="Times New Roman"/>
          <w:sz w:val="24"/>
          <w:szCs w:val="24"/>
        </w:rPr>
        <w:t>–использовать знания, полученные при изучении других учебных предметов, и сформированные универсальные учебные действия;</w:t>
      </w:r>
    </w:p>
    <w:p w:rsidR="00392CEF" w:rsidRPr="007A4885" w:rsidRDefault="00392CEF" w:rsidP="00392CE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A4885">
        <w:rPr>
          <w:rFonts w:ascii="Times New Roman" w:hAnsi="Times New Roman" w:cs="Times New Roman"/>
          <w:sz w:val="24"/>
          <w:szCs w:val="24"/>
        </w:rPr>
        <w:t>–использовать инструменты, приспособления и технологическое оборудование;</w:t>
      </w:r>
    </w:p>
    <w:p w:rsidR="00392CEF" w:rsidRPr="007A4885" w:rsidRDefault="00392CEF" w:rsidP="00392CE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A4885">
        <w:rPr>
          <w:rFonts w:ascii="Times New Roman" w:hAnsi="Times New Roman" w:cs="Times New Roman"/>
          <w:sz w:val="24"/>
          <w:szCs w:val="24"/>
        </w:rPr>
        <w:t>–выполнять технологические операции с использованием ручных инструментов, приспособлений, технологического оборудования;</w:t>
      </w:r>
    </w:p>
    <w:p w:rsidR="00392CEF" w:rsidRPr="007A4885" w:rsidRDefault="00392CEF" w:rsidP="00392CE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A4885">
        <w:rPr>
          <w:rFonts w:ascii="Times New Roman" w:hAnsi="Times New Roman" w:cs="Times New Roman"/>
          <w:sz w:val="24"/>
          <w:szCs w:val="24"/>
        </w:rPr>
        <w:t>–получить возможность научиться использовать цифровые инструменты при изготовлении предметов из различных материалов;</w:t>
      </w:r>
    </w:p>
    <w:p w:rsidR="00392CEF" w:rsidRPr="007A4885" w:rsidRDefault="00392CEF" w:rsidP="00392CE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A4885">
        <w:rPr>
          <w:rFonts w:ascii="Times New Roman" w:hAnsi="Times New Roman" w:cs="Times New Roman"/>
          <w:sz w:val="24"/>
          <w:szCs w:val="24"/>
        </w:rPr>
        <w:t>–характеризовать (самостоятельно или с помощью учителя/других участников образовательного процесса) технологические операции ручной обработки конструкционных материалов;</w:t>
      </w:r>
    </w:p>
    <w:p w:rsidR="00392CEF" w:rsidRPr="007A4885" w:rsidRDefault="00392CEF" w:rsidP="00392CE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A4885">
        <w:rPr>
          <w:rFonts w:ascii="Times New Roman" w:hAnsi="Times New Roman" w:cs="Times New Roman"/>
          <w:sz w:val="24"/>
          <w:szCs w:val="24"/>
        </w:rPr>
        <w:t>–применять ручные технологии обработки конструкционных материалов;</w:t>
      </w:r>
    </w:p>
    <w:p w:rsidR="00392CEF" w:rsidRPr="007A4885" w:rsidRDefault="00392CEF" w:rsidP="00392CE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A4885">
        <w:rPr>
          <w:rFonts w:ascii="Times New Roman" w:hAnsi="Times New Roman" w:cs="Times New Roman"/>
          <w:sz w:val="24"/>
          <w:szCs w:val="24"/>
        </w:rPr>
        <w:t>–правильно хранить пищевые продукты;</w:t>
      </w:r>
    </w:p>
    <w:p w:rsidR="00392CEF" w:rsidRPr="007A4885" w:rsidRDefault="00392CEF" w:rsidP="00392CE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A4885">
        <w:rPr>
          <w:rFonts w:ascii="Times New Roman" w:hAnsi="Times New Roman" w:cs="Times New Roman"/>
          <w:sz w:val="24"/>
          <w:szCs w:val="24"/>
        </w:rPr>
        <w:t>–осуществлять механическую и тепловую обработку пищевых продуктов, сохраняя их пищевую ценность;</w:t>
      </w:r>
    </w:p>
    <w:p w:rsidR="00392CEF" w:rsidRPr="007A4885" w:rsidRDefault="00392CEF" w:rsidP="00392CE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A4885">
        <w:rPr>
          <w:rFonts w:ascii="Times New Roman" w:hAnsi="Times New Roman" w:cs="Times New Roman"/>
          <w:sz w:val="24"/>
          <w:szCs w:val="24"/>
        </w:rPr>
        <w:t>–выбирать продукты, инструменты и оборудование для приготовления блюда;</w:t>
      </w:r>
    </w:p>
    <w:p w:rsidR="00392CEF" w:rsidRPr="007A4885" w:rsidRDefault="00392CEF" w:rsidP="00392CE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A4885">
        <w:rPr>
          <w:rFonts w:ascii="Times New Roman" w:hAnsi="Times New Roman" w:cs="Times New Roman"/>
          <w:sz w:val="24"/>
          <w:szCs w:val="24"/>
        </w:rPr>
        <w:t>–осуществлять доступными средствами контроль качества блюда;</w:t>
      </w:r>
    </w:p>
    <w:p w:rsidR="00392CEF" w:rsidRPr="007A4885" w:rsidRDefault="00392CEF" w:rsidP="00392CE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A4885">
        <w:rPr>
          <w:rFonts w:ascii="Times New Roman" w:hAnsi="Times New Roman" w:cs="Times New Roman"/>
          <w:sz w:val="24"/>
          <w:szCs w:val="24"/>
        </w:rPr>
        <w:t>–проектировать интерьер помещения с использованием программных сервисов;</w:t>
      </w:r>
    </w:p>
    <w:p w:rsidR="00392CEF" w:rsidRPr="007A4885" w:rsidRDefault="00392CEF" w:rsidP="00392CE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A4885">
        <w:rPr>
          <w:rFonts w:ascii="Times New Roman" w:hAnsi="Times New Roman" w:cs="Times New Roman"/>
          <w:sz w:val="24"/>
          <w:szCs w:val="24"/>
        </w:rPr>
        <w:t>–составлять последовательность выполнения технологических операций для изготовления швейных изделий;</w:t>
      </w:r>
    </w:p>
    <w:p w:rsidR="00392CEF" w:rsidRPr="007A4885" w:rsidRDefault="00392CEF" w:rsidP="00392CE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A4885">
        <w:rPr>
          <w:rFonts w:ascii="Times New Roman" w:hAnsi="Times New Roman" w:cs="Times New Roman"/>
          <w:sz w:val="24"/>
          <w:szCs w:val="24"/>
        </w:rPr>
        <w:t>–строить чертежи простых швейных изделий;</w:t>
      </w:r>
    </w:p>
    <w:p w:rsidR="00392CEF" w:rsidRPr="007A4885" w:rsidRDefault="00392CEF" w:rsidP="00392CE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A4885">
        <w:rPr>
          <w:rFonts w:ascii="Times New Roman" w:hAnsi="Times New Roman" w:cs="Times New Roman"/>
          <w:sz w:val="24"/>
          <w:szCs w:val="24"/>
        </w:rPr>
        <w:t>–выбирать материалы, инструменты и оборудование для выполнения швейных работ;</w:t>
      </w:r>
    </w:p>
    <w:p w:rsidR="00392CEF" w:rsidRPr="007A4885" w:rsidRDefault="00392CEF" w:rsidP="00392CE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A4885">
        <w:rPr>
          <w:rFonts w:ascii="Times New Roman" w:hAnsi="Times New Roman" w:cs="Times New Roman"/>
          <w:sz w:val="24"/>
          <w:szCs w:val="24"/>
        </w:rPr>
        <w:t>–выполнять художественное оформление швейных изделий;</w:t>
      </w:r>
    </w:p>
    <w:p w:rsidR="00392CEF" w:rsidRPr="007A4885" w:rsidRDefault="00392CEF" w:rsidP="00392CE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A4885">
        <w:rPr>
          <w:rFonts w:ascii="Times New Roman" w:hAnsi="Times New Roman" w:cs="Times New Roman"/>
          <w:sz w:val="24"/>
          <w:szCs w:val="24"/>
        </w:rPr>
        <w:t xml:space="preserve">–знать о свойствах </w:t>
      </w:r>
      <w:proofErr w:type="spellStart"/>
      <w:r w:rsidRPr="007A4885">
        <w:rPr>
          <w:rFonts w:ascii="Times New Roman" w:hAnsi="Times New Roman" w:cs="Times New Roman"/>
          <w:sz w:val="24"/>
          <w:szCs w:val="24"/>
        </w:rPr>
        <w:t>наноструктур</w:t>
      </w:r>
      <w:proofErr w:type="spellEnd"/>
      <w:r w:rsidRPr="007A4885">
        <w:rPr>
          <w:rFonts w:ascii="Times New Roman" w:hAnsi="Times New Roman" w:cs="Times New Roman"/>
          <w:sz w:val="24"/>
          <w:szCs w:val="24"/>
        </w:rPr>
        <w:t xml:space="preserve">, приводить примеры </w:t>
      </w:r>
      <w:proofErr w:type="spellStart"/>
      <w:r w:rsidRPr="007A4885">
        <w:rPr>
          <w:rFonts w:ascii="Times New Roman" w:hAnsi="Times New Roman" w:cs="Times New Roman"/>
          <w:sz w:val="24"/>
          <w:szCs w:val="24"/>
        </w:rPr>
        <w:t>наноструктур</w:t>
      </w:r>
      <w:proofErr w:type="spellEnd"/>
      <w:r w:rsidRPr="007A4885">
        <w:rPr>
          <w:rFonts w:ascii="Times New Roman" w:hAnsi="Times New Roman" w:cs="Times New Roman"/>
          <w:sz w:val="24"/>
          <w:szCs w:val="24"/>
        </w:rPr>
        <w:t>, их использования в технологиях.</w:t>
      </w:r>
    </w:p>
    <w:p w:rsidR="00D9082D" w:rsidRDefault="00392CEF" w:rsidP="00D9082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9082D" w:rsidRPr="000C14B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392CEF" w:rsidRPr="00392CEF" w:rsidRDefault="00392CEF" w:rsidP="00392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92CEF">
        <w:rPr>
          <w:rFonts w:ascii="Times New Roman" w:hAnsi="Times New Roman" w:cs="Times New Roman"/>
          <w:sz w:val="24"/>
          <w:szCs w:val="24"/>
        </w:rPr>
        <w:t>Технология благоустройства и озеленения территории. Осенние работы (5ч</w:t>
      </w:r>
      <w:proofErr w:type="gramStart"/>
      <w:r w:rsidRPr="00392CEF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392CEF" w:rsidRPr="00392CEF" w:rsidRDefault="00392CEF" w:rsidP="00D908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2CEF">
        <w:rPr>
          <w:rFonts w:ascii="Times New Roman" w:hAnsi="Times New Roman" w:cs="Times New Roman"/>
          <w:sz w:val="24"/>
          <w:szCs w:val="24"/>
        </w:rPr>
        <w:t xml:space="preserve">- </w:t>
      </w:r>
      <w:r w:rsidR="00F57F00" w:rsidRPr="000F2C54">
        <w:rPr>
          <w:rFonts w:ascii="Times New Roman" w:hAnsi="Times New Roman" w:cs="Times New Roman"/>
          <w:sz w:val="24"/>
          <w:szCs w:val="24"/>
        </w:rPr>
        <w:t>Технологии обработки материалов и пищевых продуктов</w:t>
      </w:r>
      <w:r w:rsidR="00F57F00" w:rsidRPr="00392CEF">
        <w:rPr>
          <w:rFonts w:ascii="Times New Roman" w:hAnsi="Times New Roman" w:cs="Times New Roman"/>
          <w:sz w:val="24"/>
          <w:szCs w:val="24"/>
        </w:rPr>
        <w:t xml:space="preserve"> </w:t>
      </w:r>
      <w:r w:rsidR="00F57F00">
        <w:rPr>
          <w:rFonts w:ascii="Times New Roman" w:hAnsi="Times New Roman" w:cs="Times New Roman"/>
          <w:sz w:val="24"/>
          <w:szCs w:val="24"/>
        </w:rPr>
        <w:t>(63</w:t>
      </w:r>
      <w:r w:rsidRPr="00392CEF">
        <w:rPr>
          <w:rFonts w:ascii="Times New Roman" w:hAnsi="Times New Roman" w:cs="Times New Roman"/>
          <w:sz w:val="24"/>
          <w:szCs w:val="24"/>
        </w:rPr>
        <w:t>ч)</w:t>
      </w:r>
    </w:p>
    <w:p w:rsidR="00D9082D" w:rsidRPr="000C14B8" w:rsidRDefault="00D9082D" w:rsidP="00D908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9082D" w:rsidRPr="000C14B8" w:rsidRDefault="00392CEF" w:rsidP="00D9082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9082D" w:rsidRPr="000C14B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F57F00" w:rsidRPr="00392CEF" w:rsidRDefault="00F57F00" w:rsidP="00F57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92CEF">
        <w:rPr>
          <w:rFonts w:ascii="Times New Roman" w:hAnsi="Times New Roman" w:cs="Times New Roman"/>
          <w:sz w:val="24"/>
          <w:szCs w:val="24"/>
        </w:rPr>
        <w:t>Технология благоустройства и озеленения территории. Осенние работы (5ч)</w:t>
      </w:r>
    </w:p>
    <w:p w:rsidR="00F57F00" w:rsidRPr="00392CEF" w:rsidRDefault="00F57F00" w:rsidP="00F57F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2CEF">
        <w:rPr>
          <w:rFonts w:ascii="Times New Roman" w:hAnsi="Times New Roman" w:cs="Times New Roman"/>
          <w:sz w:val="24"/>
          <w:szCs w:val="24"/>
        </w:rPr>
        <w:t xml:space="preserve">- </w:t>
      </w:r>
      <w:r w:rsidRPr="000F2C54">
        <w:rPr>
          <w:rFonts w:ascii="Times New Roman" w:hAnsi="Times New Roman" w:cs="Times New Roman"/>
          <w:sz w:val="24"/>
          <w:szCs w:val="24"/>
        </w:rPr>
        <w:t>Технологии обработки материалов и пищевых продуктов</w:t>
      </w:r>
      <w:r w:rsidRPr="00392C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(63</w:t>
      </w:r>
      <w:r w:rsidRPr="00392CEF">
        <w:rPr>
          <w:rFonts w:ascii="Times New Roman" w:hAnsi="Times New Roman" w:cs="Times New Roman"/>
          <w:sz w:val="24"/>
          <w:szCs w:val="24"/>
        </w:rPr>
        <w:t>ч)</w:t>
      </w:r>
    </w:p>
    <w:p w:rsidR="00F57F00" w:rsidRPr="000C14B8" w:rsidRDefault="00F57F00" w:rsidP="00F57F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57F00" w:rsidRPr="000C14B8" w:rsidRDefault="00F57F00" w:rsidP="00F57F0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0C14B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F57F00" w:rsidRPr="00392CEF" w:rsidRDefault="00F57F00" w:rsidP="00F57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92CEF">
        <w:rPr>
          <w:rFonts w:ascii="Times New Roman" w:hAnsi="Times New Roman" w:cs="Times New Roman"/>
          <w:sz w:val="24"/>
          <w:szCs w:val="24"/>
        </w:rPr>
        <w:t>Технология благоустройства и озеленения территории. Осенние работы (5ч)</w:t>
      </w:r>
    </w:p>
    <w:p w:rsidR="00F57F00" w:rsidRPr="00392CEF" w:rsidRDefault="00F57F00" w:rsidP="00F57F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2CEF">
        <w:rPr>
          <w:rFonts w:ascii="Times New Roman" w:hAnsi="Times New Roman" w:cs="Times New Roman"/>
          <w:sz w:val="24"/>
          <w:szCs w:val="24"/>
        </w:rPr>
        <w:t xml:space="preserve">- </w:t>
      </w:r>
      <w:r w:rsidRPr="000F2C54">
        <w:rPr>
          <w:rFonts w:ascii="Times New Roman" w:hAnsi="Times New Roman" w:cs="Times New Roman"/>
          <w:sz w:val="24"/>
          <w:szCs w:val="24"/>
        </w:rPr>
        <w:t>Технологии обработки материалов и пищевых продуктов</w:t>
      </w:r>
      <w:r w:rsidRPr="00392C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(63</w:t>
      </w:r>
      <w:r w:rsidRPr="00392CEF">
        <w:rPr>
          <w:rFonts w:ascii="Times New Roman" w:hAnsi="Times New Roman" w:cs="Times New Roman"/>
          <w:sz w:val="24"/>
          <w:szCs w:val="24"/>
        </w:rPr>
        <w:t>ч)</w:t>
      </w:r>
    </w:p>
    <w:p w:rsidR="00F57F00" w:rsidRPr="000C14B8" w:rsidRDefault="00F57F00" w:rsidP="00F57F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57F00" w:rsidRPr="000C14B8" w:rsidRDefault="00F57F00" w:rsidP="00F57F0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0C14B8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F57F00" w:rsidRPr="00392CEF" w:rsidRDefault="00F57F00" w:rsidP="00F57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92CEF">
        <w:rPr>
          <w:rFonts w:ascii="Times New Roman" w:hAnsi="Times New Roman" w:cs="Times New Roman"/>
          <w:sz w:val="24"/>
          <w:szCs w:val="24"/>
        </w:rPr>
        <w:t>Технология благоустройства и озеленения территории. Осенние работы (5ч)</w:t>
      </w:r>
    </w:p>
    <w:p w:rsidR="00F57F00" w:rsidRPr="00392CEF" w:rsidRDefault="00F57F00" w:rsidP="00F57F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2CEF">
        <w:rPr>
          <w:rFonts w:ascii="Times New Roman" w:hAnsi="Times New Roman" w:cs="Times New Roman"/>
          <w:sz w:val="24"/>
          <w:szCs w:val="24"/>
        </w:rPr>
        <w:t xml:space="preserve">- </w:t>
      </w:r>
      <w:r w:rsidRPr="000F2C54">
        <w:rPr>
          <w:rFonts w:ascii="Times New Roman" w:hAnsi="Times New Roman" w:cs="Times New Roman"/>
          <w:sz w:val="24"/>
          <w:szCs w:val="24"/>
        </w:rPr>
        <w:t>Технологии обработки материалов и пищевых продуктов</w:t>
      </w:r>
      <w:r w:rsidRPr="00392C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(63</w:t>
      </w:r>
      <w:r w:rsidRPr="00392CEF">
        <w:rPr>
          <w:rFonts w:ascii="Times New Roman" w:hAnsi="Times New Roman" w:cs="Times New Roman"/>
          <w:sz w:val="24"/>
          <w:szCs w:val="24"/>
        </w:rPr>
        <w:t>ч)</w:t>
      </w:r>
    </w:p>
    <w:p w:rsidR="00F57F00" w:rsidRPr="000C14B8" w:rsidRDefault="00F57F00" w:rsidP="00F57F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57F00" w:rsidRPr="000C14B8" w:rsidRDefault="00F57F00" w:rsidP="00F57F0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0C14B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F57F00" w:rsidRPr="00392CEF" w:rsidRDefault="00F57F00" w:rsidP="00F57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92CEF">
        <w:rPr>
          <w:rFonts w:ascii="Times New Roman" w:hAnsi="Times New Roman" w:cs="Times New Roman"/>
          <w:sz w:val="24"/>
          <w:szCs w:val="24"/>
        </w:rPr>
        <w:t>Технология благоустройства и озеленения территории. Осенние работы (5ч)</w:t>
      </w:r>
    </w:p>
    <w:p w:rsidR="00F57F00" w:rsidRPr="00392CEF" w:rsidRDefault="00F57F00" w:rsidP="00F57F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2CEF">
        <w:rPr>
          <w:rFonts w:ascii="Times New Roman" w:hAnsi="Times New Roman" w:cs="Times New Roman"/>
          <w:sz w:val="24"/>
          <w:szCs w:val="24"/>
        </w:rPr>
        <w:t xml:space="preserve">- </w:t>
      </w:r>
      <w:r w:rsidRPr="000F2C54">
        <w:rPr>
          <w:rFonts w:ascii="Times New Roman" w:hAnsi="Times New Roman" w:cs="Times New Roman"/>
          <w:sz w:val="24"/>
          <w:szCs w:val="24"/>
        </w:rPr>
        <w:t>Технологии обработки материалов и пищевых продуктов</w:t>
      </w:r>
      <w:r w:rsidRPr="00392C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(63</w:t>
      </w:r>
      <w:r w:rsidRPr="00392CEF">
        <w:rPr>
          <w:rFonts w:ascii="Times New Roman" w:hAnsi="Times New Roman" w:cs="Times New Roman"/>
          <w:sz w:val="24"/>
          <w:szCs w:val="24"/>
        </w:rPr>
        <w:t>ч)</w:t>
      </w:r>
    </w:p>
    <w:p w:rsidR="00F57F00" w:rsidRPr="000C14B8" w:rsidRDefault="00F57F00" w:rsidP="00F57F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57F00" w:rsidRPr="000C14B8" w:rsidRDefault="00F57F00" w:rsidP="00F57F0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Pr="000C14B8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F57F00" w:rsidRPr="00392CEF" w:rsidRDefault="00F57F00" w:rsidP="00F57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92CEF">
        <w:rPr>
          <w:rFonts w:ascii="Times New Roman" w:hAnsi="Times New Roman" w:cs="Times New Roman"/>
          <w:sz w:val="24"/>
          <w:szCs w:val="24"/>
        </w:rPr>
        <w:t>Технология благоустройства и озеленения территории. Осенние работы (5ч)</w:t>
      </w:r>
    </w:p>
    <w:p w:rsidR="00F57F00" w:rsidRPr="00F57F00" w:rsidRDefault="00F57F00" w:rsidP="00F57F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2CEF">
        <w:rPr>
          <w:rFonts w:ascii="Times New Roman" w:hAnsi="Times New Roman" w:cs="Times New Roman"/>
          <w:sz w:val="24"/>
          <w:szCs w:val="24"/>
        </w:rPr>
        <w:t xml:space="preserve">- </w:t>
      </w:r>
      <w:r w:rsidRPr="000F2C54">
        <w:rPr>
          <w:rFonts w:ascii="Times New Roman" w:hAnsi="Times New Roman" w:cs="Times New Roman"/>
          <w:sz w:val="24"/>
          <w:szCs w:val="24"/>
        </w:rPr>
        <w:t>Технологии обработки материалов и пищевых продуктов</w:t>
      </w:r>
      <w:r w:rsidRPr="00392C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(63</w:t>
      </w:r>
      <w:r w:rsidRPr="00392CEF">
        <w:rPr>
          <w:rFonts w:ascii="Times New Roman" w:hAnsi="Times New Roman" w:cs="Times New Roman"/>
          <w:sz w:val="24"/>
          <w:szCs w:val="24"/>
        </w:rPr>
        <w:t>ч)</w:t>
      </w:r>
    </w:p>
    <w:p w:rsidR="00D9082D" w:rsidRPr="000C14B8" w:rsidRDefault="00D9082D" w:rsidP="00D9082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082D" w:rsidRPr="000C14B8" w:rsidRDefault="00D9082D" w:rsidP="00D908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9082D" w:rsidRPr="000C14B8" w:rsidRDefault="00D9082D" w:rsidP="00D9082D">
      <w:pPr>
        <w:tabs>
          <w:tab w:val="left" w:pos="84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14B8">
        <w:rPr>
          <w:rFonts w:ascii="Times New Roman" w:hAnsi="Times New Roman"/>
          <w:b/>
          <w:sz w:val="24"/>
          <w:szCs w:val="24"/>
        </w:rPr>
        <w:t>ФОРМЫ ТЕКУЩЕГО КОНТРОЛЯ И ПРОМЕЖУТОЧНОЙ АТТЕСТАЦИИ</w:t>
      </w:r>
    </w:p>
    <w:p w:rsidR="00D9082D" w:rsidRPr="000C14B8" w:rsidRDefault="00D9082D" w:rsidP="00D9082D">
      <w:pPr>
        <w:tabs>
          <w:tab w:val="left" w:pos="84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9082D" w:rsidRPr="000C14B8" w:rsidRDefault="00D9082D" w:rsidP="00D9082D">
      <w:pPr>
        <w:numPr>
          <w:ilvl w:val="0"/>
          <w:numId w:val="1"/>
        </w:numPr>
        <w:tabs>
          <w:tab w:val="left" w:pos="8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14B8">
        <w:rPr>
          <w:rFonts w:ascii="Times New Roman" w:hAnsi="Times New Roman"/>
          <w:sz w:val="24"/>
          <w:szCs w:val="24"/>
        </w:rPr>
        <w:t>Объектом оценки предметных результатов служит способность решать учебно-познавательные и учебно-практические задачи. Необходимый для продолжения образования и реально достигаемый большинством учащихся опорный уровень интерпретируется как исполнение ребенком требований Стандарта и, соответственно, как безусловный учебный успех ребёнка.</w:t>
      </w:r>
    </w:p>
    <w:p w:rsidR="00D9082D" w:rsidRPr="000C14B8" w:rsidRDefault="00D9082D" w:rsidP="00D9082D">
      <w:pPr>
        <w:numPr>
          <w:ilvl w:val="0"/>
          <w:numId w:val="1"/>
        </w:numPr>
        <w:tabs>
          <w:tab w:val="left" w:pos="8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14B8">
        <w:rPr>
          <w:rFonts w:ascii="Times New Roman" w:hAnsi="Times New Roman"/>
          <w:sz w:val="24"/>
          <w:szCs w:val="24"/>
        </w:rPr>
        <w:t xml:space="preserve">Оценка достижения предметных результатов ведётся как в ходе текущего и промежуточного оценивания, так и в ходе выполнения итоговых проверочных работ. При этом итоговая оценка ограничивается контролем успешности освоения действий, выполняемых </w:t>
      </w:r>
      <w:proofErr w:type="gramStart"/>
      <w:r w:rsidRPr="000C14B8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0C14B8">
        <w:rPr>
          <w:rFonts w:ascii="Times New Roman" w:hAnsi="Times New Roman"/>
          <w:sz w:val="24"/>
          <w:szCs w:val="24"/>
        </w:rPr>
        <w:t>, с предметным содержанием. Совокупность контрольных работ должна демонстрировать нарастающие успешность, объём и глубину знаний, достижение более высоких уровней формируемых учебных действий и результатов обучения.</w:t>
      </w:r>
    </w:p>
    <w:p w:rsidR="00D9082D" w:rsidRPr="000C14B8" w:rsidRDefault="00D9082D" w:rsidP="00D9082D">
      <w:pPr>
        <w:numPr>
          <w:ilvl w:val="0"/>
          <w:numId w:val="1"/>
        </w:numPr>
        <w:tabs>
          <w:tab w:val="left" w:pos="8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14B8">
        <w:rPr>
          <w:rFonts w:ascii="Times New Roman" w:hAnsi="Times New Roman"/>
          <w:sz w:val="24"/>
          <w:szCs w:val="24"/>
        </w:rPr>
        <w:t>Виды контроля: входной, текущий контроль, тематический контроль, промежуточный контроль, итоговый.</w:t>
      </w:r>
    </w:p>
    <w:p w:rsidR="00D9082D" w:rsidRPr="000C14B8" w:rsidRDefault="00D9082D" w:rsidP="00D9082D">
      <w:pPr>
        <w:numPr>
          <w:ilvl w:val="0"/>
          <w:numId w:val="1"/>
        </w:numPr>
        <w:tabs>
          <w:tab w:val="left" w:pos="8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14B8">
        <w:rPr>
          <w:rFonts w:ascii="Times New Roman" w:hAnsi="Times New Roman"/>
          <w:sz w:val="24"/>
          <w:szCs w:val="24"/>
        </w:rPr>
        <w:t>Формы контроля: устный (фронтальный опрос, развернутый ответ), письменный (самостоятельная работа, тестирование, практическая работа, контрольная работа).</w:t>
      </w:r>
      <w:proofErr w:type="gramEnd"/>
      <w:r w:rsidRPr="000C14B8">
        <w:rPr>
          <w:rFonts w:ascii="Times New Roman" w:hAnsi="Times New Roman"/>
          <w:sz w:val="24"/>
          <w:szCs w:val="24"/>
        </w:rPr>
        <w:t xml:space="preserve"> В соответствии с требованиями Стандарта, при оценке итоговых результатов освоения программы должны учитываться психологические возможности младшего школьника, нервно-психические проблемы, возникающие в процессе контроля, ситуативность эмоциональных реакций ребёнка.</w:t>
      </w:r>
    </w:p>
    <w:p w:rsidR="00D9082D" w:rsidRPr="000C14B8" w:rsidRDefault="00D9082D" w:rsidP="00D9082D">
      <w:pPr>
        <w:numPr>
          <w:ilvl w:val="0"/>
          <w:numId w:val="1"/>
        </w:numPr>
        <w:tabs>
          <w:tab w:val="left" w:pos="8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14B8">
        <w:rPr>
          <w:rFonts w:ascii="Times New Roman" w:hAnsi="Times New Roman"/>
          <w:sz w:val="24"/>
          <w:szCs w:val="24"/>
        </w:rPr>
        <w:t>Система оценки достижения планируемых  результатов изучения предполагает комплексный уровневый подход к оценке результатов обучения. Объектом оценки предметных результатов служит способность решать учебно-познавательные и учебно-практические задачи. Оценка индивидуальных образовательных достижений ведётся «методом сложения»,  при котором фиксируется достижение опорного уровня и его превышение.</w:t>
      </w:r>
    </w:p>
    <w:p w:rsidR="00D9082D" w:rsidRPr="000C14B8" w:rsidRDefault="00D9082D" w:rsidP="00D9082D">
      <w:pPr>
        <w:numPr>
          <w:ilvl w:val="0"/>
          <w:numId w:val="1"/>
        </w:numPr>
        <w:tabs>
          <w:tab w:val="left" w:pos="8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14B8">
        <w:rPr>
          <w:rFonts w:ascii="Times New Roman" w:hAnsi="Times New Roman"/>
          <w:sz w:val="24"/>
          <w:szCs w:val="24"/>
        </w:rPr>
        <w:t>В соответствии с требованиями Стандарта, составляющей комплекса оценки достижений являются материалы стартовой диагностики, промежуточных и итоговых стандартизированных работ. Остальные работы подобраны так, чтобы их совокупность демонстрировала нарастающие успешность, объём и глубину знаний, достижение более высоких уровней формируемых учебных действий.</w:t>
      </w:r>
    </w:p>
    <w:p w:rsidR="00D9082D" w:rsidRPr="000C14B8" w:rsidRDefault="00D9082D" w:rsidP="00D9082D">
      <w:pPr>
        <w:numPr>
          <w:ilvl w:val="0"/>
          <w:numId w:val="1"/>
        </w:numPr>
        <w:tabs>
          <w:tab w:val="left" w:pos="8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14B8">
        <w:rPr>
          <w:rFonts w:ascii="Times New Roman" w:hAnsi="Times New Roman"/>
          <w:sz w:val="24"/>
          <w:szCs w:val="24"/>
        </w:rPr>
        <w:t>Тематический контроль проводится в письменной форме. Для тематических проверок выбираются узловые вопросы программы: приемы устных вычислений, измерение величин и др. Основанием для выставления итоговой оценки знаний служат результаты наблюдений учителя за повседневной работой учеников, устного опроса, текущих, диагностических и итоговых стандартизированных контрольных работ. Однако последним придается наибольшее значение.</w:t>
      </w:r>
    </w:p>
    <w:p w:rsidR="00D9082D" w:rsidRPr="000C14B8" w:rsidRDefault="00D9082D" w:rsidP="00D9082D">
      <w:pPr>
        <w:numPr>
          <w:ilvl w:val="0"/>
          <w:numId w:val="1"/>
        </w:numPr>
        <w:tabs>
          <w:tab w:val="left" w:pos="8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14B8">
        <w:rPr>
          <w:rFonts w:ascii="Times New Roman" w:hAnsi="Times New Roman"/>
          <w:sz w:val="24"/>
          <w:szCs w:val="24"/>
        </w:rPr>
        <w:t xml:space="preserve">В конце года проводится итоговая комплексная проверочная работа на </w:t>
      </w:r>
      <w:proofErr w:type="spellStart"/>
      <w:r w:rsidRPr="000C14B8">
        <w:rPr>
          <w:rFonts w:ascii="Times New Roman" w:hAnsi="Times New Roman"/>
          <w:sz w:val="24"/>
          <w:szCs w:val="24"/>
        </w:rPr>
        <w:t>межпредметной</w:t>
      </w:r>
      <w:proofErr w:type="spellEnd"/>
      <w:r w:rsidRPr="000C14B8">
        <w:rPr>
          <w:rFonts w:ascii="Times New Roman" w:hAnsi="Times New Roman"/>
          <w:sz w:val="24"/>
          <w:szCs w:val="24"/>
        </w:rPr>
        <w:t xml:space="preserve"> основе. Одной из ее целей является оценка предметных и </w:t>
      </w:r>
      <w:proofErr w:type="spellStart"/>
      <w:r w:rsidRPr="000C14B8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0C14B8">
        <w:rPr>
          <w:rFonts w:ascii="Times New Roman" w:hAnsi="Times New Roman"/>
          <w:sz w:val="24"/>
          <w:szCs w:val="24"/>
        </w:rPr>
        <w:t xml:space="preserve"> результатов освоения программы по математике во втором классе: способность решать учебно-практические и учебно-познавательные задачи, </w:t>
      </w:r>
      <w:proofErr w:type="spellStart"/>
      <w:r w:rsidRPr="000C14B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="00392CEF">
        <w:rPr>
          <w:rFonts w:ascii="Times New Roman" w:hAnsi="Times New Roman"/>
          <w:sz w:val="24"/>
          <w:szCs w:val="24"/>
        </w:rPr>
        <w:t xml:space="preserve"> </w:t>
      </w:r>
      <w:r w:rsidRPr="000C14B8">
        <w:rPr>
          <w:rFonts w:ascii="Times New Roman" w:hAnsi="Times New Roman"/>
          <w:sz w:val="24"/>
          <w:szCs w:val="24"/>
        </w:rPr>
        <w:t>обобщённых способов деятельности, коммуникативных и информационных умений.</w:t>
      </w:r>
    </w:p>
    <w:p w:rsidR="00963B76" w:rsidRDefault="00963B76"/>
    <w:sectPr w:rsidR="00963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90C"/>
    <w:multiLevelType w:val="hybridMultilevel"/>
    <w:tmpl w:val="4C4A3040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7312FBD2">
      <w:numFmt w:val="decimal"/>
      <w:lvlText w:val=""/>
      <w:lvlJc w:val="left"/>
      <w:rPr>
        <w:rFonts w:cs="Times New Roman"/>
      </w:rPr>
    </w:lvl>
    <w:lvl w:ilvl="2" w:tplc="3CD2AD14">
      <w:numFmt w:val="decimal"/>
      <w:lvlText w:val=""/>
      <w:lvlJc w:val="left"/>
      <w:rPr>
        <w:rFonts w:cs="Times New Roman"/>
      </w:rPr>
    </w:lvl>
    <w:lvl w:ilvl="3" w:tplc="567C4160">
      <w:numFmt w:val="decimal"/>
      <w:lvlText w:val=""/>
      <w:lvlJc w:val="left"/>
      <w:rPr>
        <w:rFonts w:cs="Times New Roman"/>
      </w:rPr>
    </w:lvl>
    <w:lvl w:ilvl="4" w:tplc="4DC61B6A">
      <w:numFmt w:val="decimal"/>
      <w:lvlText w:val=""/>
      <w:lvlJc w:val="left"/>
      <w:rPr>
        <w:rFonts w:cs="Times New Roman"/>
      </w:rPr>
    </w:lvl>
    <w:lvl w:ilvl="5" w:tplc="F3B40946">
      <w:numFmt w:val="decimal"/>
      <w:lvlText w:val=""/>
      <w:lvlJc w:val="left"/>
      <w:rPr>
        <w:rFonts w:cs="Times New Roman"/>
      </w:rPr>
    </w:lvl>
    <w:lvl w:ilvl="6" w:tplc="263075AC">
      <w:numFmt w:val="decimal"/>
      <w:lvlText w:val=""/>
      <w:lvlJc w:val="left"/>
      <w:rPr>
        <w:rFonts w:cs="Times New Roman"/>
      </w:rPr>
    </w:lvl>
    <w:lvl w:ilvl="7" w:tplc="D9E82CA0">
      <w:numFmt w:val="decimal"/>
      <w:lvlText w:val=""/>
      <w:lvlJc w:val="left"/>
      <w:rPr>
        <w:rFonts w:cs="Times New Roman"/>
      </w:rPr>
    </w:lvl>
    <w:lvl w:ilvl="8" w:tplc="737615FA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D9082D"/>
    <w:rsid w:val="00044ED1"/>
    <w:rsid w:val="00092DB5"/>
    <w:rsid w:val="00392CEF"/>
    <w:rsid w:val="00501572"/>
    <w:rsid w:val="00963B76"/>
    <w:rsid w:val="00A04A8B"/>
    <w:rsid w:val="00D9082D"/>
    <w:rsid w:val="00E24EE6"/>
    <w:rsid w:val="00F57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082D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link w:val="a5"/>
    <w:uiPriority w:val="99"/>
    <w:qFormat/>
    <w:rsid w:val="00D9082D"/>
    <w:pPr>
      <w:ind w:left="720"/>
      <w:contextualSpacing/>
    </w:pPr>
    <w:rPr>
      <w:rFonts w:cs="Times New Roman"/>
    </w:rPr>
  </w:style>
  <w:style w:type="character" w:customStyle="1" w:styleId="a5">
    <w:name w:val="Абзац списка Знак"/>
    <w:link w:val="a4"/>
    <w:uiPriority w:val="99"/>
    <w:locked/>
    <w:rsid w:val="00D9082D"/>
    <w:rPr>
      <w:rFonts w:cs="Times New Roman"/>
    </w:rPr>
  </w:style>
  <w:style w:type="paragraph" w:styleId="a6">
    <w:name w:val="Normal (Web)"/>
    <w:basedOn w:val="a"/>
    <w:rsid w:val="0039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1543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dcterms:created xsi:type="dcterms:W3CDTF">2023-05-08T06:29:00Z</dcterms:created>
  <dcterms:modified xsi:type="dcterms:W3CDTF">2023-05-08T07:29:00Z</dcterms:modified>
</cp:coreProperties>
</file>